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5CBFE" w14:textId="77777777" w:rsidR="00167B04" w:rsidRDefault="00167B04"/>
    <w:p w14:paraId="716E968D" w14:textId="77777777" w:rsidR="00BB1176" w:rsidRPr="00BB1176" w:rsidRDefault="00BB1176" w:rsidP="00BB1176">
      <w:pPr>
        <w:spacing w:after="105" w:line="750" w:lineRule="atLeast"/>
        <w:outlineLvl w:val="0"/>
        <w:rPr>
          <w:rFonts w:ascii="Cardo" w:eastAsia="Times New Roman" w:hAnsi="Cardo" w:cs="Times New Roman"/>
          <w:b/>
          <w:bCs/>
          <w:color w:val="111111"/>
          <w:kern w:val="36"/>
          <w:sz w:val="62"/>
          <w:szCs w:val="62"/>
        </w:rPr>
      </w:pPr>
      <w:r w:rsidRPr="00BB1176">
        <w:rPr>
          <w:rFonts w:ascii="Cardo" w:eastAsia="Times New Roman" w:hAnsi="Cardo" w:cs="Times New Roman"/>
          <w:b/>
          <w:bCs/>
          <w:color w:val="111111"/>
          <w:kern w:val="36"/>
          <w:sz w:val="62"/>
          <w:szCs w:val="62"/>
        </w:rPr>
        <w:t>Yeşil Yeni Düzen Tartışması – Vaatler ve Gerçekler</w:t>
      </w:r>
    </w:p>
    <w:p w14:paraId="7918049E" w14:textId="679B984D" w:rsidR="00BB1176" w:rsidRPr="00DB38D0" w:rsidRDefault="00DB38D0" w:rsidP="00BB1176">
      <w:pPr>
        <w:rPr>
          <w:rFonts w:ascii="Cardo" w:eastAsia="Times New Roman" w:hAnsi="Cardo" w:cs="Arial"/>
          <w:b/>
          <w:bCs/>
          <w:color w:val="444444"/>
          <w:sz w:val="32"/>
          <w:szCs w:val="32"/>
          <w:lang w:val="tr-TR"/>
        </w:rPr>
      </w:pPr>
      <w:r w:rsidRPr="00DB38D0">
        <w:rPr>
          <w:rFonts w:ascii="Cardo" w:eastAsia="Times New Roman" w:hAnsi="Cardo" w:cs="Arial"/>
          <w:b/>
          <w:bCs/>
          <w:color w:val="444444"/>
          <w:sz w:val="32"/>
          <w:szCs w:val="32"/>
          <w:lang w:val="tr-TR"/>
        </w:rPr>
        <w:t xml:space="preserve">Aykut Çoban </w:t>
      </w:r>
    </w:p>
    <w:p w14:paraId="79D2BFDC" w14:textId="77777777" w:rsidR="00DB38D0" w:rsidRDefault="00DB38D0" w:rsidP="00BB1176">
      <w:pPr>
        <w:rPr>
          <w:rFonts w:ascii="Arial" w:eastAsia="Times New Roman" w:hAnsi="Arial" w:cs="Arial"/>
          <w:color w:val="444444"/>
          <w:sz w:val="23"/>
          <w:szCs w:val="23"/>
        </w:rPr>
      </w:pPr>
    </w:p>
    <w:p w14:paraId="7E1185ED" w14:textId="37CACACC" w:rsidR="00BB1176" w:rsidRPr="00BB1176" w:rsidRDefault="00BB1176" w:rsidP="00BB1176">
      <w:pPr>
        <w:rPr>
          <w:rFonts w:ascii="Arial" w:eastAsia="Times New Roman" w:hAnsi="Arial" w:cs="Arial"/>
          <w:sz w:val="23"/>
          <w:szCs w:val="23"/>
        </w:rPr>
      </w:pPr>
      <w:r w:rsidRPr="00BB1176">
        <w:rPr>
          <w:rFonts w:ascii="Arial" w:eastAsia="Times New Roman" w:hAnsi="Arial" w:cs="Arial"/>
          <w:color w:val="444444"/>
          <w:sz w:val="23"/>
          <w:szCs w:val="23"/>
        </w:rPr>
        <w:t>1 Mart 2021</w:t>
      </w:r>
    </w:p>
    <w:p w14:paraId="768E1C8F" w14:textId="21844CF5" w:rsidR="00BB1176" w:rsidRPr="00BB1176" w:rsidRDefault="007216FE" w:rsidP="00BB1176">
      <w:pPr>
        <w:spacing w:after="105"/>
        <w:rPr>
          <w:rFonts w:ascii="Arial" w:eastAsia="Times New Roman" w:hAnsi="Arial" w:cs="Arial"/>
          <w:color w:val="000000"/>
          <w:sz w:val="17"/>
          <w:szCs w:val="17"/>
          <w:u w:val="single"/>
        </w:rPr>
      </w:pPr>
      <w:hyperlink r:id="rId5" w:history="1">
        <w:r w:rsidRPr="002A041E">
          <w:rPr>
            <w:rStyle w:val="Hyperlink"/>
            <w:rFonts w:ascii="Arial" w:eastAsia="Times New Roman" w:hAnsi="Arial" w:cs="Arial"/>
          </w:rPr>
          <w:t>https://www.polenekoloji.org/yesil-yeni-duzen-tartismasi-vaatler-ve-gercekler/</w:t>
        </w:r>
      </w:hyperlink>
      <w:r>
        <w:rPr>
          <w:rFonts w:ascii="Arial" w:eastAsia="Times New Roman" w:hAnsi="Arial" w:cs="Arial"/>
          <w:lang w:val="tr-TR"/>
        </w:rPr>
        <w:t xml:space="preserve"> </w:t>
      </w:r>
      <w:r w:rsidR="00BB1176" w:rsidRPr="00BB1176">
        <w:rPr>
          <w:rFonts w:ascii="Arial" w:eastAsia="Times New Roman" w:hAnsi="Arial" w:cs="Arial"/>
        </w:rPr>
        <w:fldChar w:fldCharType="begin"/>
      </w:r>
      <w:r w:rsidR="00BB1176" w:rsidRPr="00BB1176">
        <w:rPr>
          <w:rFonts w:ascii="Arial" w:eastAsia="Times New Roman" w:hAnsi="Arial" w:cs="Arial"/>
        </w:rPr>
        <w:instrText xml:space="preserve"> HYPERLINK "https://telegram.me/share/url?url=https://www.polenekoloji.org/yesil-yeni-duzen-tartismasi-vaatler-ve-gercekler/&amp;text=Ye%C5%9Fil+Yeni+D%C3%BCzen+Tart%C4%B1%C5%9Fmas%C4%B1+%E2%80%93+Vaatler+ve+Ger%C3%A7ekler" </w:instrText>
      </w:r>
      <w:r w:rsidR="00BB1176" w:rsidRPr="00BB1176">
        <w:rPr>
          <w:rFonts w:ascii="Arial" w:eastAsia="Times New Roman" w:hAnsi="Arial" w:cs="Arial"/>
        </w:rPr>
        <w:fldChar w:fldCharType="separate"/>
      </w:r>
    </w:p>
    <w:p w14:paraId="44EA87CB" w14:textId="6B89129E" w:rsidR="00BB1176" w:rsidRDefault="00BB1176" w:rsidP="00BB1176">
      <w:pPr>
        <w:rPr>
          <w:rFonts w:ascii="Arial" w:eastAsia="Times New Roman" w:hAnsi="Arial" w:cs="Arial"/>
        </w:rPr>
      </w:pPr>
      <w:r w:rsidRPr="00BB1176">
        <w:rPr>
          <w:rFonts w:ascii="Arial" w:eastAsia="Times New Roman" w:hAnsi="Arial" w:cs="Arial"/>
        </w:rPr>
        <w:fldChar w:fldCharType="end"/>
      </w:r>
    </w:p>
    <w:p w14:paraId="049C1969" w14:textId="77777777" w:rsidR="007216FE" w:rsidRPr="00BB1176" w:rsidRDefault="007216FE" w:rsidP="00BB1176">
      <w:pPr>
        <w:rPr>
          <w:rFonts w:ascii="Times New Roman" w:eastAsia="Times New Roman" w:hAnsi="Times New Roman" w:cs="Times New Roman"/>
        </w:rPr>
      </w:pPr>
    </w:p>
    <w:p w14:paraId="5A2BB764" w14:textId="3AD7A5B5" w:rsidR="007216FE" w:rsidRDefault="00BB1176" w:rsidP="00BB1176">
      <w:pPr>
        <w:spacing w:line="390" w:lineRule="atLeast"/>
        <w:rPr>
          <w:rFonts w:ascii="Garamond" w:eastAsia="Times New Roman" w:hAnsi="Garamond" w:cs="Arial"/>
          <w:color w:val="000000"/>
          <w:sz w:val="27"/>
          <w:szCs w:val="27"/>
        </w:rPr>
      </w:pPr>
      <w:r w:rsidRPr="00BB1176">
        <w:rPr>
          <w:rFonts w:ascii="Garamond" w:eastAsia="Times New Roman" w:hAnsi="Garamond" w:cs="Arial"/>
          <w:noProof/>
          <w:color w:val="009BC1"/>
          <w:sz w:val="27"/>
          <w:szCs w:val="27"/>
        </w:rPr>
        <w:drawing>
          <wp:inline distT="0" distB="0" distL="0" distR="0" wp14:anchorId="665865D5" wp14:editId="2FC8865F">
            <wp:extent cx="5943600" cy="1866900"/>
            <wp:effectExtent l="0" t="0" r="0" b="0"/>
            <wp:docPr id="14" name="Picture 1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14:paraId="74685BAC" w14:textId="71F83590" w:rsidR="00BB1176" w:rsidRPr="00BB1176" w:rsidRDefault="00BB1176" w:rsidP="00BB1176">
      <w:pPr>
        <w:spacing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t>Kaynak: briarpatchmagazine.com</w:t>
      </w:r>
    </w:p>
    <w:p w14:paraId="6AD3E022" w14:textId="77777777" w:rsidR="007216FE" w:rsidRDefault="007216FE" w:rsidP="00BB1176">
      <w:pPr>
        <w:spacing w:after="390" w:line="390" w:lineRule="atLeast"/>
        <w:rPr>
          <w:rFonts w:ascii="Times New Roman" w:eastAsia="Times New Roman" w:hAnsi="Times New Roman" w:cs="Times New Roman"/>
          <w:color w:val="000000"/>
          <w:sz w:val="27"/>
          <w:szCs w:val="27"/>
        </w:rPr>
      </w:pPr>
    </w:p>
    <w:p w14:paraId="6291C906" w14:textId="31823263"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Yeşil Yeni Düzen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yaklaşımları</w:t>
      </w:r>
      <w:r w:rsidRPr="00BB1176">
        <w:rPr>
          <w:rFonts w:ascii="Times New Roman" w:eastAsia="Times New Roman" w:hAnsi="Times New Roman" w:cs="Times New Roman"/>
          <w:color w:val="000000"/>
          <w:sz w:val="27"/>
          <w:szCs w:val="27"/>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güncelliğini bir süredir koruyan bir tartışma başlattı. Giderek derinleşen iklim krizini, işsizlik gibi ekonomik sorunlara da çare bularak çözme vaadi, onu bir çekim merkezine dönüştürmüş durumda. Britanya’da </w:t>
      </w:r>
      <w:proofErr w:type="spellStart"/>
      <w:r w:rsidRPr="00BB1176">
        <w:rPr>
          <w:rFonts w:ascii="Times New Roman" w:eastAsia="Times New Roman" w:hAnsi="Times New Roman" w:cs="Times New Roman"/>
          <w:color w:val="000000"/>
          <w:sz w:val="27"/>
          <w:szCs w:val="27"/>
          <w:lang w:val="tr-TR"/>
        </w:rPr>
        <w:t>Corbyn</w:t>
      </w:r>
      <w:proofErr w:type="spellEnd"/>
      <w:r w:rsidRPr="00BB1176">
        <w:rPr>
          <w:rFonts w:ascii="Times New Roman" w:eastAsia="Times New Roman" w:hAnsi="Times New Roman" w:cs="Times New Roman"/>
          <w:color w:val="000000"/>
          <w:sz w:val="27"/>
          <w:szCs w:val="27"/>
          <w:lang w:val="tr-TR"/>
        </w:rPr>
        <w:t xml:space="preserve"> liderken İşçi Partisi,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w:t>
      </w:r>
      <w:proofErr w:type="spellStart"/>
      <w:r w:rsidRPr="00BB1176">
        <w:rPr>
          <w:rFonts w:ascii="Times New Roman" w:eastAsia="Times New Roman" w:hAnsi="Times New Roman" w:cs="Times New Roman"/>
          <w:color w:val="000000"/>
          <w:sz w:val="27"/>
          <w:szCs w:val="27"/>
          <w:lang w:val="tr-TR"/>
        </w:rPr>
        <w:t>BD’de</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Demokrat Parti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başkan aday adayı </w:t>
      </w:r>
      <w:proofErr w:type="spellStart"/>
      <w:r w:rsidRPr="00BB1176">
        <w:rPr>
          <w:rFonts w:ascii="Times New Roman" w:eastAsia="Times New Roman" w:hAnsi="Times New Roman" w:cs="Times New Roman"/>
          <w:color w:val="000000"/>
          <w:sz w:val="27"/>
          <w:szCs w:val="27"/>
          <w:lang w:val="tr-TR"/>
        </w:rPr>
        <w:t>Bernie</w:t>
      </w:r>
      <w:proofErr w:type="spellEnd"/>
      <w:r w:rsidRPr="00BB1176">
        <w:rPr>
          <w:rFonts w:ascii="Times New Roman" w:eastAsia="Times New Roman" w:hAnsi="Times New Roman" w:cs="Times New Roman"/>
          <w:color w:val="000000"/>
          <w:sz w:val="27"/>
          <w:szCs w:val="27"/>
          <w:lang w:val="tr-TR"/>
        </w:rPr>
        <w:t xml:space="preserve"> </w:t>
      </w:r>
      <w:proofErr w:type="spellStart"/>
      <w:r w:rsidRPr="00BB1176">
        <w:rPr>
          <w:rFonts w:ascii="Times New Roman" w:eastAsia="Times New Roman" w:hAnsi="Times New Roman" w:cs="Times New Roman"/>
          <w:color w:val="000000"/>
          <w:sz w:val="27"/>
          <w:szCs w:val="27"/>
          <w:lang w:val="tr-TR"/>
        </w:rPr>
        <w:t>Sanders</w:t>
      </w:r>
      <w:proofErr w:type="spellEnd"/>
      <w:r w:rsidRPr="00BB1176">
        <w:rPr>
          <w:rFonts w:ascii="Times New Roman" w:eastAsia="Times New Roman" w:hAnsi="Times New Roman" w:cs="Times New Roman"/>
          <w:color w:val="000000"/>
          <w:sz w:val="27"/>
          <w:szCs w:val="27"/>
          <w:lang w:val="tr-TR"/>
        </w:rPr>
        <w:t>, ABD’de, Almanya’da ve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Türkiye’de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olduğu gibi çeşitli ülkelerde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Yeşil</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partiler</w:t>
      </w:r>
      <w:r w:rsidRPr="00BB1176">
        <w:rPr>
          <w:rFonts w:ascii="Times New Roman" w:eastAsia="Times New Roman" w:hAnsi="Times New Roman" w:cs="Times New Roman"/>
          <w:color w:val="000000"/>
          <w:sz w:val="27"/>
          <w:szCs w:val="27"/>
        </w:rPr>
        <w:t>,</w:t>
      </w:r>
      <w:bookmarkStart w:id="0" w:name="sdendnote1anc"/>
      <w:r w:rsidRPr="00BB1176">
        <w:rPr>
          <w:rFonts w:ascii="Times New Roman" w:eastAsia="Times New Roman" w:hAnsi="Times New Roman" w:cs="Times New Roman"/>
          <w:color w:val="000000"/>
          <w:sz w:val="20"/>
          <w:szCs w:val="20"/>
          <w:vertAlign w:val="superscript"/>
        </w:rPr>
        <w:fldChar w:fldCharType="begin"/>
      </w:r>
      <w:r w:rsidRPr="00BB1176">
        <w:rPr>
          <w:rFonts w:ascii="Times New Roman" w:eastAsia="Times New Roman" w:hAnsi="Times New Roman" w:cs="Times New Roman"/>
          <w:color w:val="000000"/>
          <w:sz w:val="20"/>
          <w:szCs w:val="20"/>
          <w:vertAlign w:val="superscript"/>
        </w:rPr>
        <w:instrText xml:space="preserve"> HYPERLINK "https://www.polenekoloji.org/yesil-yeni-duzen-tartismasi-vaatler-ve-gercekler/" \l "sdendnote1sym" </w:instrText>
      </w:r>
      <w:r w:rsidRPr="00BB1176">
        <w:rPr>
          <w:rFonts w:ascii="Times New Roman" w:eastAsia="Times New Roman" w:hAnsi="Times New Roman" w:cs="Times New Roman"/>
          <w:color w:val="000000"/>
          <w:sz w:val="20"/>
          <w:szCs w:val="20"/>
          <w:vertAlign w:val="superscript"/>
        </w:rPr>
        <w:fldChar w:fldCharType="separate"/>
      </w:r>
      <w:r w:rsidRPr="00BB1176">
        <w:rPr>
          <w:rFonts w:ascii="Times New Roman" w:eastAsia="Times New Roman" w:hAnsi="Times New Roman" w:cs="Times New Roman"/>
          <w:color w:val="009BC1"/>
          <w:sz w:val="20"/>
          <w:szCs w:val="20"/>
          <w:u w:val="single"/>
          <w:vertAlign w:val="superscript"/>
        </w:rPr>
        <w:t>i</w:t>
      </w:r>
      <w:r w:rsidRPr="00BB1176">
        <w:rPr>
          <w:rFonts w:ascii="Times New Roman" w:eastAsia="Times New Roman" w:hAnsi="Times New Roman" w:cs="Times New Roman"/>
          <w:color w:val="000000"/>
          <w:sz w:val="20"/>
          <w:szCs w:val="20"/>
          <w:vertAlign w:val="superscript"/>
        </w:rPr>
        <w:fldChar w:fldCharType="end"/>
      </w:r>
      <w:bookmarkEnd w:id="0"/>
      <w:r w:rsidRPr="00BB1176">
        <w:rPr>
          <w:rFonts w:ascii="Garamond" w:eastAsia="Times New Roman" w:hAnsi="Garamond" w:cs="Arial"/>
          <w:color w:val="000000"/>
        </w:rPr>
        <w:t> </w:t>
      </w:r>
      <w:proofErr w:type="spellStart"/>
      <w:r w:rsidRPr="00BB1176">
        <w:rPr>
          <w:rFonts w:ascii="Times New Roman" w:eastAsia="Times New Roman" w:hAnsi="Times New Roman" w:cs="Times New Roman"/>
          <w:color w:val="000000"/>
          <w:sz w:val="27"/>
          <w:szCs w:val="27"/>
          <w:lang w:val="tr-TR"/>
        </w:rPr>
        <w:t>Noam</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Chomsky</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gibi tanınmış solcu aydınlar,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İlerici Enternasyonal</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oluşumu, Avrupa Birliği’nde resmileşmiş bir politika stratejisi örneklerinde, bu yaklaşımın farklı kesimlerde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geniş</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destekçileri ve</w:t>
      </w:r>
      <w:r w:rsidRPr="00BB1176">
        <w:rPr>
          <w:rFonts w:ascii="Garamond" w:eastAsia="Times New Roman" w:hAnsi="Garamond" w:cs="Arial"/>
          <w:color w:val="000000"/>
        </w:rPr>
        <w:t> </w:t>
      </w:r>
      <w:r w:rsidRPr="00BB1176">
        <w:rPr>
          <w:rFonts w:ascii="Times New Roman" w:eastAsia="Times New Roman" w:hAnsi="Times New Roman" w:cs="Times New Roman"/>
          <w:color w:val="000000"/>
          <w:sz w:val="27"/>
          <w:szCs w:val="27"/>
          <w:lang w:val="tr-TR"/>
        </w:rPr>
        <w:t>savunucuları</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var.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Yalnızca bu sayılanlar bile, Yeşil Yeni </w:t>
      </w:r>
      <w:proofErr w:type="spellStart"/>
      <w:r w:rsidRPr="00BB1176">
        <w:rPr>
          <w:rFonts w:ascii="Times New Roman" w:eastAsia="Times New Roman" w:hAnsi="Times New Roman" w:cs="Times New Roman"/>
          <w:color w:val="000000"/>
          <w:sz w:val="27"/>
          <w:szCs w:val="27"/>
          <w:lang w:val="tr-TR"/>
        </w:rPr>
        <w:t>Düzen’in</w:t>
      </w:r>
      <w:proofErr w:type="spellEnd"/>
      <w:r w:rsidRPr="00BB1176">
        <w:rPr>
          <w:rFonts w:ascii="Times New Roman" w:eastAsia="Times New Roman" w:hAnsi="Times New Roman" w:cs="Times New Roman"/>
          <w:color w:val="000000"/>
          <w:sz w:val="27"/>
          <w:szCs w:val="27"/>
          <w:lang w:val="tr-TR"/>
        </w:rPr>
        <w:t xml:space="preserve"> farklı ideolojilerin elinde yayılmacı bir politikaya dönüştüğünü göstermek için yeterli.</w:t>
      </w:r>
      <w:r w:rsidRPr="00BB1176">
        <w:rPr>
          <w:rFonts w:ascii="Times New Roman" w:eastAsia="Times New Roman" w:hAnsi="Times New Roman" w:cs="Times New Roman"/>
          <w:color w:val="000000"/>
          <w:lang w:val="tr-TR"/>
        </w:rPr>
        <w:t> </w:t>
      </w:r>
    </w:p>
    <w:p w14:paraId="0DD9C89E"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Yaklaşımın yayılmacı özelliğinin birkaç kaynaktan beslendiği ileri sürülebilir. Birincisi, uluslararası iklim rejiminin, iklim sorununa çözüm üretmek bakımından aciz </w:t>
      </w:r>
      <w:r w:rsidRPr="00BB1176">
        <w:rPr>
          <w:rFonts w:ascii="Times New Roman" w:eastAsia="Times New Roman" w:hAnsi="Times New Roman" w:cs="Times New Roman"/>
          <w:color w:val="000000"/>
          <w:sz w:val="27"/>
          <w:szCs w:val="27"/>
          <w:lang w:val="tr-TR"/>
        </w:rPr>
        <w:lastRenderedPageBreak/>
        <w:t xml:space="preserve">kalmış olması. Uluslararası iklim tartışmalarında küresel sıcaklık artışının, 2100 yılına gelindiğinde 19. yüzyıl ortasına göre 1,5 derecelik bir artış düzeyinde tutulması hedefleniyor. Bilimsel senaryolara göre, 1,5 derece hedefi için sera gazı </w:t>
      </w:r>
      <w:proofErr w:type="spellStart"/>
      <w:r w:rsidRPr="00BB1176">
        <w:rPr>
          <w:rFonts w:ascii="Times New Roman" w:eastAsia="Times New Roman" w:hAnsi="Times New Roman" w:cs="Times New Roman"/>
          <w:color w:val="000000"/>
          <w:sz w:val="27"/>
          <w:szCs w:val="27"/>
          <w:lang w:val="tr-TR"/>
        </w:rPr>
        <w:t>salımlarının</w:t>
      </w:r>
      <w:proofErr w:type="spellEnd"/>
      <w:r w:rsidRPr="00BB1176">
        <w:rPr>
          <w:rFonts w:ascii="Times New Roman" w:eastAsia="Times New Roman" w:hAnsi="Times New Roman" w:cs="Times New Roman"/>
          <w:color w:val="000000"/>
          <w:sz w:val="27"/>
          <w:szCs w:val="27"/>
          <w:lang w:val="tr-TR"/>
        </w:rPr>
        <w:t xml:space="preserve"> (emisyonlarının) 2030 yılına gelindiğinde 2010 yılı düzeyine göre yüzde 45 azaltılması, 2050’de de </w:t>
      </w:r>
      <w:proofErr w:type="spellStart"/>
      <w:r w:rsidRPr="00BB1176">
        <w:rPr>
          <w:rFonts w:ascii="Times New Roman" w:eastAsia="Times New Roman" w:hAnsi="Times New Roman" w:cs="Times New Roman"/>
          <w:color w:val="000000"/>
          <w:sz w:val="27"/>
          <w:szCs w:val="27"/>
          <w:lang w:val="tr-TR"/>
        </w:rPr>
        <w:t>salımların</w:t>
      </w:r>
      <w:proofErr w:type="spellEnd"/>
      <w:r w:rsidRPr="00BB1176">
        <w:rPr>
          <w:rFonts w:ascii="Times New Roman" w:eastAsia="Times New Roman" w:hAnsi="Times New Roman" w:cs="Times New Roman"/>
          <w:color w:val="000000"/>
          <w:sz w:val="27"/>
          <w:szCs w:val="27"/>
          <w:lang w:val="tr-TR"/>
        </w:rPr>
        <w:t xml:space="preserve"> “net sıfır” olması gereklidir. Günümüzde sıcaklı artışı 1 dereceyi geçmiş durumda. 2015 yılında imzalanan Paris Anlaşması’na göre ülkeler söz verdikleri oranda </w:t>
      </w:r>
      <w:proofErr w:type="spellStart"/>
      <w:r w:rsidRPr="00BB1176">
        <w:rPr>
          <w:rFonts w:ascii="Times New Roman" w:eastAsia="Times New Roman" w:hAnsi="Times New Roman" w:cs="Times New Roman"/>
          <w:color w:val="000000"/>
          <w:sz w:val="27"/>
          <w:szCs w:val="27"/>
          <w:lang w:val="tr-TR"/>
        </w:rPr>
        <w:t>salımlarını</w:t>
      </w:r>
      <w:proofErr w:type="spellEnd"/>
      <w:r w:rsidRPr="00BB1176">
        <w:rPr>
          <w:rFonts w:ascii="Times New Roman" w:eastAsia="Times New Roman" w:hAnsi="Times New Roman" w:cs="Times New Roman"/>
          <w:color w:val="000000"/>
          <w:sz w:val="27"/>
          <w:szCs w:val="27"/>
          <w:lang w:val="tr-TR"/>
        </w:rPr>
        <w:t xml:space="preserve"> azaltsalar bile, bunun katkısı 2030 için öngörülen yüzde 45 azaltma hedefinin çok uzağında. Son yüzyıllık sıcaklık artış eğilimi durdurulamazsa, daha 2040 yılında 1,5 derecelik artışa </w:t>
      </w:r>
      <w:proofErr w:type="spellStart"/>
      <w:r w:rsidRPr="00BB1176">
        <w:rPr>
          <w:rFonts w:ascii="Times New Roman" w:eastAsia="Times New Roman" w:hAnsi="Times New Roman" w:cs="Times New Roman"/>
          <w:color w:val="000000"/>
          <w:sz w:val="27"/>
          <w:szCs w:val="27"/>
          <w:lang w:val="tr-TR"/>
        </w:rPr>
        <w:t>ulaşılacaktır.</w:t>
      </w:r>
      <w:bookmarkStart w:id="1" w:name="sdendnote2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"sdendnote2sym"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ii</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1"/>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Bu kötü gidiş karşısında Yeşil Yeni Düzen yaklaşımı, kurtarıcı bir politikaymışçasına popülerlik kazanmış olabilir.</w:t>
      </w:r>
      <w:r w:rsidRPr="00BB1176">
        <w:rPr>
          <w:rFonts w:ascii="Times New Roman" w:eastAsia="Times New Roman" w:hAnsi="Times New Roman" w:cs="Times New Roman"/>
          <w:color w:val="000000"/>
          <w:lang w:val="tr-TR"/>
        </w:rPr>
        <w:t> </w:t>
      </w:r>
    </w:p>
    <w:p w14:paraId="76F21C47"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Yayılmacı bir özellik kazanmasının ikinci nedeni, Yeşil Yeni Düzen yaklaşımının, var olan kapitalist ilişkileri sarsmayan bir öneri paketi sunmasında aranabilir. Kimi önerileri, merkez siyasete yakınlığını korumak isteyenler için albenisini artırıyor, ana akım medyada yer bulmasını kolaylaştırıyor olabilir. Üçüncüsü de önerilerinin, gerçekçi, akla yatkın, uygulanabilir kabul edilmesidir. Bu da alternatif siyasal stratejilere karşı ona bir üstünlük kazandırabilir.</w:t>
      </w:r>
      <w:r w:rsidRPr="00BB1176">
        <w:rPr>
          <w:rFonts w:ascii="Times New Roman" w:eastAsia="Times New Roman" w:hAnsi="Times New Roman" w:cs="Times New Roman"/>
          <w:color w:val="000000"/>
          <w:lang w:val="tr-TR"/>
        </w:rPr>
        <w:t> </w:t>
      </w:r>
    </w:p>
    <w:p w14:paraId="4133C98D"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Bu yazıda Yeşil Yeni Düzen yaklaşımının kapitalizmle barışık olup olmadığı ve iklim krizine uygulanabilir bir çözüm üretip üretmediği iddialarını, şu sorulara yanıt arayarak araştıracağım:</w:t>
      </w:r>
      <w:r w:rsidRPr="00BB1176">
        <w:rPr>
          <w:rFonts w:ascii="Times New Roman" w:eastAsia="Times New Roman" w:hAnsi="Times New Roman" w:cs="Times New Roman"/>
          <w:color w:val="000000"/>
          <w:lang w:val="tr-TR"/>
        </w:rPr>
        <w:t> </w:t>
      </w:r>
    </w:p>
    <w:p w14:paraId="7AC80681" w14:textId="77777777" w:rsidR="00BB1176" w:rsidRPr="00BB1176" w:rsidRDefault="00BB1176" w:rsidP="00BB1176">
      <w:pPr>
        <w:numPr>
          <w:ilvl w:val="0"/>
          <w:numId w:val="1"/>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lang w:val="tr-TR"/>
        </w:rPr>
        <w:t>Emek sömürüsünü yok ediyor mu?</w:t>
      </w:r>
    </w:p>
    <w:p w14:paraId="66AE6C5C" w14:textId="77777777" w:rsidR="00BB1176" w:rsidRPr="00BB1176" w:rsidRDefault="00BB1176" w:rsidP="00BB1176">
      <w:pPr>
        <w:numPr>
          <w:ilvl w:val="0"/>
          <w:numId w:val="1"/>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lang w:val="tr-TR"/>
        </w:rPr>
        <w:t>Doğanın kapitalist kullanımına son veriyor mu? </w:t>
      </w:r>
    </w:p>
    <w:p w14:paraId="4C7FFC08" w14:textId="77777777" w:rsidR="00BB1176" w:rsidRPr="00BB1176" w:rsidRDefault="00BB1176" w:rsidP="00BB1176">
      <w:pPr>
        <w:numPr>
          <w:ilvl w:val="0"/>
          <w:numId w:val="1"/>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lang w:val="tr-TR"/>
        </w:rPr>
        <w:t>Adında olduğu gibi yeni bir düzen kuruyor mu? Daha önce uygulamaya konmuş sürdürülebilir kalkınma (= yeşil ekonomi = döngüsel ekonomi) yaklaşımlarından farklı mı?</w:t>
      </w:r>
    </w:p>
    <w:p w14:paraId="64F4AD59" w14:textId="77777777" w:rsidR="00BB1176" w:rsidRPr="00BB1176" w:rsidRDefault="00BB1176" w:rsidP="00BB1176">
      <w:pPr>
        <w:numPr>
          <w:ilvl w:val="0"/>
          <w:numId w:val="1"/>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lang w:val="tr-TR"/>
        </w:rPr>
        <w:t>Vaatleri, öngörüldüğü gibi var olan toplumsal düzen içinde gerçekleştirilebilir mi? Bu bakımdan iç çelişkileri neler? </w:t>
      </w:r>
    </w:p>
    <w:p w14:paraId="19AB257F" w14:textId="77777777" w:rsidR="00BB1176" w:rsidRPr="00BB1176" w:rsidRDefault="00BB1176" w:rsidP="00BB1176">
      <w:pPr>
        <w:spacing w:before="450" w:after="300" w:line="570" w:lineRule="atLeast"/>
        <w:outlineLvl w:val="1"/>
        <w:rPr>
          <w:rFonts w:ascii="Arial" w:eastAsia="Times New Roman" w:hAnsi="Arial" w:cs="Arial"/>
          <w:color w:val="494949"/>
          <w:sz w:val="41"/>
          <w:szCs w:val="41"/>
        </w:rPr>
      </w:pPr>
      <w:r w:rsidRPr="00BB1176">
        <w:rPr>
          <w:rFonts w:ascii="Times New Roman" w:eastAsia="Times New Roman" w:hAnsi="Times New Roman" w:cs="Times New Roman"/>
          <w:b/>
          <w:bCs/>
          <w:color w:val="494949"/>
          <w:sz w:val="41"/>
          <w:szCs w:val="41"/>
        </w:rPr>
        <w:t>Tohumlanma</w:t>
      </w:r>
    </w:p>
    <w:p w14:paraId="55CA3DC5"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lastRenderedPageBreak/>
        <w:t>Yeşil yeni düzen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terim</w:t>
      </w:r>
      <w:r w:rsidRPr="00BB1176">
        <w:rPr>
          <w:rFonts w:ascii="Times New Roman" w:eastAsia="Times New Roman" w:hAnsi="Times New Roman" w:cs="Times New Roman"/>
          <w:color w:val="000000"/>
          <w:sz w:val="27"/>
          <w:szCs w:val="27"/>
          <w:lang w:val="tr-TR"/>
        </w:rPr>
        <w:t>ini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ilk kullananlardan biri</w:t>
      </w:r>
      <w:r w:rsidRPr="00BB1176">
        <w:rPr>
          <w:rFonts w:ascii="Times New Roman" w:eastAsia="Times New Roman" w:hAnsi="Times New Roman" w:cs="Times New Roman"/>
          <w:color w:val="000000"/>
          <w:sz w:val="27"/>
          <w:szCs w:val="27"/>
          <w:lang w:val="tr-TR"/>
        </w:rPr>
        <w:t>si,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Amerikalı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bir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gazeteci, Thomas Fiedman.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Bu terimden hareketle </w:t>
      </w:r>
      <w:proofErr w:type="spellStart"/>
      <w:r w:rsidRPr="00BB1176">
        <w:rPr>
          <w:rFonts w:ascii="Times New Roman" w:eastAsia="Times New Roman" w:hAnsi="Times New Roman" w:cs="Times New Roman"/>
          <w:color w:val="000000"/>
          <w:sz w:val="27"/>
          <w:szCs w:val="27"/>
          <w:lang w:val="tr-TR"/>
        </w:rPr>
        <w:t>Friedman</w:t>
      </w:r>
      <w:proofErr w:type="spellEnd"/>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ABD’nin 2007-2008 krizinden çıkması için yeşil teknolojik yeniliklerin desteklenmesin</w:t>
      </w:r>
      <w:r w:rsidRPr="00BB1176">
        <w:rPr>
          <w:rFonts w:ascii="Times New Roman" w:eastAsia="Times New Roman" w:hAnsi="Times New Roman" w:cs="Times New Roman"/>
          <w:color w:val="000000"/>
          <w:sz w:val="27"/>
          <w:szCs w:val="27"/>
          <w:lang w:val="tr-TR"/>
        </w:rPr>
        <w:t>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önerir. İngiltere’de aynı tarihlerde Greenpeace’in eski iktisatçılarından Colin Hines</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ve</w:t>
      </w:r>
      <w:r w:rsidRPr="00BB1176">
        <w:rPr>
          <w:rFonts w:ascii="Garamond" w:eastAsia="Times New Roman" w:hAnsi="Garamond" w:cs="Arial"/>
          <w:color w:val="000000"/>
        </w:rPr>
        <w:t> </w:t>
      </w:r>
      <w:r w:rsidRPr="00BB1176">
        <w:rPr>
          <w:rFonts w:ascii="Times New Roman" w:eastAsia="Times New Roman" w:hAnsi="Times New Roman" w:cs="Times New Roman"/>
          <w:i/>
          <w:iCs/>
          <w:color w:val="000000"/>
          <w:sz w:val="27"/>
          <w:szCs w:val="27"/>
        </w:rPr>
        <w:t>Guardian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Gazetesi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iktisat editörlerinden Larry Elliott da terimi kullanırlar. 2008 başkanlık kampanyasında Barak Obama, 2009 yılında Amerikan Yeşilleri, yeşil iktisadi canlanmaya ilişkin önerileri dile getirirler. 2008 krizinin Avrupa versiyonlarında da örneğin Avrupa Birliği Yeşilleri, iktisadi ve ekolojik sorunları bir arada çözmeye yönelik olarak kamu</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fonlarıyla desteklenen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teknolojik yenilikler, yenilenebilir enerji, ekolojik modernleşme önerdiler</w:t>
      </w:r>
      <w:r w:rsidRPr="00BB1176">
        <w:rPr>
          <w:rFonts w:ascii="Times New Roman" w:eastAsia="Times New Roman" w:hAnsi="Times New Roman" w:cs="Times New Roman"/>
          <w:color w:val="000000"/>
          <w:sz w:val="27"/>
          <w:szCs w:val="27"/>
          <w:lang w:val="tr-TR"/>
        </w:rPr>
        <w:t>.</w:t>
      </w:r>
      <w:bookmarkStart w:id="2" w:name="sdendnote3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"sdendnote3sym"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iii</w:t>
      </w:r>
      <w:r w:rsidRPr="00BB1176">
        <w:rPr>
          <w:rFonts w:ascii="Times New Roman" w:eastAsia="Times New Roman" w:hAnsi="Times New Roman" w:cs="Times New Roman"/>
          <w:color w:val="000000"/>
          <w:sz w:val="20"/>
          <w:szCs w:val="20"/>
          <w:vertAlign w:val="superscript"/>
          <w:lang w:val="tr-TR"/>
        </w:rPr>
        <w:fldChar w:fldCharType="end"/>
      </w:r>
      <w:bookmarkEnd w:id="2"/>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Demek ki</w:t>
      </w:r>
      <w:r w:rsidRPr="00BB1176">
        <w:rPr>
          <w:rFonts w:ascii="Times New Roman" w:eastAsia="Times New Roman" w:hAnsi="Times New Roman" w:cs="Times New Roman"/>
          <w:color w:val="000000"/>
          <w:sz w:val="27"/>
          <w:szCs w:val="27"/>
        </w:rPr>
        <w:t>, iki yıldır daha sık duyulan bir politika yaklaşımı olsa da geçmişi eski.</w:t>
      </w:r>
      <w:r w:rsidRPr="00BB1176">
        <w:rPr>
          <w:rFonts w:ascii="Times New Roman" w:eastAsia="Times New Roman" w:hAnsi="Times New Roman" w:cs="Times New Roman"/>
          <w:color w:val="000000"/>
        </w:rPr>
        <w:t> </w:t>
      </w:r>
    </w:p>
    <w:p w14:paraId="73A1361A" w14:textId="471B8B83"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fldChar w:fldCharType="begin"/>
      </w:r>
      <w:r w:rsidRPr="00BB1176">
        <w:rPr>
          <w:rFonts w:ascii="Times New Roman" w:eastAsia="Times New Roman" w:hAnsi="Times New Roman" w:cs="Times New Roman"/>
          <w:color w:val="000000"/>
          <w:sz w:val="27"/>
          <w:szCs w:val="27"/>
          <w:lang w:val="tr-TR"/>
        </w:rPr>
        <w:instrText xml:space="preserve"> INCLUDEPICTURE "https://www.polenekoloji.org/wp-content/uploads/2021/03/external-contesdfsdfnt.duckduckgo.com_-e1614584256154-300x211.jpeg" \* MERGEFORMATINET </w:instrText>
      </w:r>
      <w:r w:rsidRPr="00BB1176">
        <w:rPr>
          <w:rFonts w:ascii="Times New Roman" w:eastAsia="Times New Roman" w:hAnsi="Times New Roman" w:cs="Times New Roman"/>
          <w:color w:val="000000"/>
          <w:sz w:val="27"/>
          <w:szCs w:val="27"/>
          <w:lang w:val="tr-TR"/>
        </w:rPr>
        <w:fldChar w:fldCharType="separate"/>
      </w:r>
      <w:r w:rsidRPr="00BB1176">
        <w:rPr>
          <w:rFonts w:ascii="Times New Roman" w:eastAsia="Times New Roman" w:hAnsi="Times New Roman" w:cs="Times New Roman"/>
          <w:noProof/>
          <w:color w:val="000000"/>
          <w:sz w:val="27"/>
          <w:szCs w:val="27"/>
          <w:lang w:val="tr-TR"/>
        </w:rPr>
        <w:drawing>
          <wp:inline distT="0" distB="0" distL="0" distR="0" wp14:anchorId="684782E1" wp14:editId="3C925DDC">
            <wp:extent cx="38100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81610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lang w:val="tr-TR"/>
        </w:rPr>
        <w:fldChar w:fldCharType="end"/>
      </w:r>
      <w:r w:rsidRPr="00BB1176">
        <w:rPr>
          <w:rFonts w:ascii="Times New Roman" w:eastAsia="Times New Roman" w:hAnsi="Times New Roman" w:cs="Times New Roman"/>
          <w:color w:val="000000"/>
          <w:sz w:val="27"/>
          <w:szCs w:val="27"/>
          <w:lang w:val="tr-TR"/>
        </w:rPr>
        <w:t>Yeşil Yeni Düzen, i</w:t>
      </w:r>
      <w:r w:rsidRPr="00BB1176">
        <w:rPr>
          <w:rFonts w:ascii="Times New Roman" w:eastAsia="Times New Roman" w:hAnsi="Times New Roman" w:cs="Times New Roman"/>
          <w:color w:val="000000"/>
          <w:sz w:val="27"/>
          <w:szCs w:val="27"/>
        </w:rPr>
        <w:t>çerik olarak geliştirilmesini de kapitalizmin yerleşik kurumlarının yayımladığı raporlara borçlu.</w:t>
      </w:r>
      <w:r w:rsidRPr="00BB1176">
        <w:rPr>
          <w:rFonts w:ascii="Garamond" w:eastAsia="Times New Roman" w:hAnsi="Garamond" w:cs="Arial"/>
          <w:color w:val="000000"/>
        </w:rPr>
        <w:t> </w:t>
      </w:r>
      <w:r w:rsidRPr="00BB1176">
        <w:rPr>
          <w:rFonts w:ascii="Times New Roman" w:eastAsia="Times New Roman" w:hAnsi="Times New Roman" w:cs="Times New Roman"/>
          <w:color w:val="000000"/>
          <w:sz w:val="27"/>
          <w:szCs w:val="27"/>
        </w:rPr>
        <w:t>Birleşmiş Milletler Çevre Programı (BMÇP) mali ve iktisadi krizden çıkış için, 2009 yılında Küresel Yeşil Yeni Düzen programı</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önermişti.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Buna göre, üç trilyon dolarlık bir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destek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paketi devreye sokulmalıdır. Paketin destekleyeceği beş alan şunlar:</w:t>
      </w:r>
      <w:bookmarkStart w:id="3" w:name="sdendnote4anc"/>
      <w:r w:rsidRPr="00BB1176">
        <w:rPr>
          <w:rFonts w:ascii="Times New Roman" w:eastAsia="Times New Roman" w:hAnsi="Times New Roman" w:cs="Times New Roman"/>
          <w:color w:val="000000"/>
          <w:sz w:val="20"/>
          <w:szCs w:val="20"/>
          <w:vertAlign w:val="superscript"/>
        </w:rPr>
        <w:fldChar w:fldCharType="begin"/>
      </w:r>
      <w:r w:rsidRPr="00BB1176">
        <w:rPr>
          <w:rFonts w:ascii="Times New Roman" w:eastAsia="Times New Roman" w:hAnsi="Times New Roman" w:cs="Times New Roman"/>
          <w:color w:val="000000"/>
          <w:sz w:val="20"/>
          <w:szCs w:val="20"/>
          <w:vertAlign w:val="superscript"/>
        </w:rPr>
        <w:instrText xml:space="preserve"> HYPERLINK "https://www.polenekoloji.org/yesil-yeni-duzen-tartismasi-vaatler-ve-gercekler/" \l "sdendnote4sym" </w:instrText>
      </w:r>
      <w:r w:rsidRPr="00BB1176">
        <w:rPr>
          <w:rFonts w:ascii="Times New Roman" w:eastAsia="Times New Roman" w:hAnsi="Times New Roman" w:cs="Times New Roman"/>
          <w:color w:val="000000"/>
          <w:sz w:val="20"/>
          <w:szCs w:val="20"/>
          <w:vertAlign w:val="superscript"/>
        </w:rPr>
        <w:fldChar w:fldCharType="separate"/>
      </w:r>
      <w:r w:rsidRPr="00BB1176">
        <w:rPr>
          <w:rFonts w:ascii="Times New Roman" w:eastAsia="Times New Roman" w:hAnsi="Times New Roman" w:cs="Times New Roman"/>
          <w:color w:val="009BC1"/>
          <w:sz w:val="20"/>
          <w:szCs w:val="20"/>
          <w:u w:val="single"/>
          <w:vertAlign w:val="superscript"/>
        </w:rPr>
        <w:t>iv</w:t>
      </w:r>
      <w:r w:rsidRPr="00BB1176">
        <w:rPr>
          <w:rFonts w:ascii="Times New Roman" w:eastAsia="Times New Roman" w:hAnsi="Times New Roman" w:cs="Times New Roman"/>
          <w:color w:val="000000"/>
          <w:sz w:val="20"/>
          <w:szCs w:val="20"/>
          <w:vertAlign w:val="superscript"/>
        </w:rPr>
        <w:fldChar w:fldCharType="end"/>
      </w:r>
      <w:bookmarkEnd w:id="3"/>
    </w:p>
    <w:p w14:paraId="0AA5811B" w14:textId="77777777" w:rsidR="00BB1176" w:rsidRPr="00BB1176" w:rsidRDefault="00BB1176" w:rsidP="00BB1176">
      <w:pPr>
        <w:numPr>
          <w:ilvl w:val="0"/>
          <w:numId w:val="2"/>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Eski ve yeni yapılarda enerji verimliliği</w:t>
      </w:r>
    </w:p>
    <w:p w14:paraId="0A568D74" w14:textId="77777777" w:rsidR="00BB1176" w:rsidRPr="00BB1176" w:rsidRDefault="00BB1176" w:rsidP="00BB1176">
      <w:pPr>
        <w:numPr>
          <w:ilvl w:val="0"/>
          <w:numId w:val="2"/>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Rüzgar, güneş, jeotermal ve biyokütle gibi yenilenebilir enerji teknolojileri</w:t>
      </w:r>
    </w:p>
    <w:p w14:paraId="357D47CD" w14:textId="77777777" w:rsidR="00BB1176" w:rsidRPr="00BB1176" w:rsidRDefault="00BB1176" w:rsidP="00BB1176">
      <w:pPr>
        <w:numPr>
          <w:ilvl w:val="0"/>
          <w:numId w:val="2"/>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Sürdürülebilir ulaşım teknolojileri (hibrit araçlar, hızlı tren)</w:t>
      </w:r>
    </w:p>
    <w:p w14:paraId="223840D7" w14:textId="77777777" w:rsidR="00BB1176" w:rsidRPr="00BB1176" w:rsidRDefault="00BB1176" w:rsidP="00BB1176">
      <w:pPr>
        <w:numPr>
          <w:ilvl w:val="0"/>
          <w:numId w:val="2"/>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Su, orman, toprak, mercan kayalıkları gibi yeryüzünün ekolojik altyapısı</w:t>
      </w:r>
    </w:p>
    <w:p w14:paraId="631C48E0" w14:textId="77777777" w:rsidR="00BB1176" w:rsidRPr="00BB1176" w:rsidRDefault="00BB1176" w:rsidP="00BB1176">
      <w:pPr>
        <w:numPr>
          <w:ilvl w:val="0"/>
          <w:numId w:val="2"/>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Organik besin </w:t>
      </w:r>
      <w:r w:rsidRPr="00BB1176">
        <w:rPr>
          <w:rFonts w:ascii="Times New Roman" w:eastAsia="Times New Roman" w:hAnsi="Times New Roman" w:cs="Times New Roman"/>
          <w:color w:val="000000"/>
          <w:sz w:val="23"/>
          <w:szCs w:val="23"/>
          <w:lang w:val="tr-TR"/>
        </w:rPr>
        <w:t>üretimini de içeren</w:t>
      </w:r>
      <w:r w:rsidRPr="00BB1176">
        <w:rPr>
          <w:rFonts w:ascii="Times New Roman" w:eastAsia="Times New Roman" w:hAnsi="Times New Roman" w:cs="Times New Roman"/>
          <w:color w:val="000000"/>
          <w:sz w:val="23"/>
          <w:szCs w:val="23"/>
        </w:rPr>
        <w:t> sürdürülebilir tarım </w:t>
      </w:r>
    </w:p>
    <w:p w14:paraId="4F24B23C"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BMÇP için hazırlanan Küresel Yeşil Yeni Düzen başlıklı</w:t>
      </w:r>
      <w:r w:rsidRPr="00BB1176">
        <w:rPr>
          <w:rFonts w:ascii="Times New Roman" w:eastAsia="Times New Roman" w:hAnsi="Times New Roman" w:cs="Times New Roman"/>
          <w:color w:val="000000"/>
          <w:sz w:val="27"/>
          <w:szCs w:val="27"/>
          <w:lang w:val="tr-TR"/>
        </w:rPr>
        <w:t>, 2009 tarihli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bir raporda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da</w:t>
      </w:r>
      <w:r w:rsidRPr="00BB1176">
        <w:rPr>
          <w:rFonts w:ascii="Times New Roman" w:eastAsia="Times New Roman" w:hAnsi="Times New Roman" w:cs="Times New Roman"/>
          <w:color w:val="000000"/>
          <w:sz w:val="27"/>
          <w:szCs w:val="27"/>
        </w:rPr>
        <w:t xml:space="preserve">, yeni düzenin amaçları belirginleştirilmiştir: Dünya ekonomisini yeniden </w:t>
      </w:r>
      <w:r w:rsidRPr="00BB1176">
        <w:rPr>
          <w:rFonts w:ascii="Times New Roman" w:eastAsia="Times New Roman" w:hAnsi="Times New Roman" w:cs="Times New Roman"/>
          <w:color w:val="000000"/>
          <w:sz w:val="27"/>
          <w:szCs w:val="27"/>
        </w:rPr>
        <w:lastRenderedPageBreak/>
        <w:t>canlandırmak, istihdam fırsatları yaratmak, kırılgan nüfus gruplarını korumak, karbon bağımlılığını, ekosistemlerin bozulmasını ve su kıtlığını azaltmak.</w:t>
      </w:r>
      <w:bookmarkStart w:id="4" w:name="sdendnote5anc"/>
      <w:r w:rsidRPr="00BB1176">
        <w:rPr>
          <w:rFonts w:ascii="Times New Roman" w:eastAsia="Times New Roman" w:hAnsi="Times New Roman" w:cs="Times New Roman"/>
          <w:color w:val="000000"/>
          <w:sz w:val="20"/>
          <w:szCs w:val="20"/>
          <w:vertAlign w:val="superscript"/>
        </w:rPr>
        <w:fldChar w:fldCharType="begin"/>
      </w:r>
      <w:r w:rsidRPr="00BB1176">
        <w:rPr>
          <w:rFonts w:ascii="Times New Roman" w:eastAsia="Times New Roman" w:hAnsi="Times New Roman" w:cs="Times New Roman"/>
          <w:color w:val="000000"/>
          <w:sz w:val="20"/>
          <w:szCs w:val="20"/>
          <w:vertAlign w:val="superscript"/>
        </w:rPr>
        <w:instrText xml:space="preserve"> HYPERLINK "https://www.polenekoloji.org/yesil-yeni-duzen-tartismasi-vaatler-ve-gercekler/" \l "sdendnote5sym" </w:instrText>
      </w:r>
      <w:r w:rsidRPr="00BB1176">
        <w:rPr>
          <w:rFonts w:ascii="Times New Roman" w:eastAsia="Times New Roman" w:hAnsi="Times New Roman" w:cs="Times New Roman"/>
          <w:color w:val="000000"/>
          <w:sz w:val="20"/>
          <w:szCs w:val="20"/>
          <w:vertAlign w:val="superscript"/>
        </w:rPr>
        <w:fldChar w:fldCharType="separate"/>
      </w:r>
      <w:r w:rsidRPr="00BB1176">
        <w:rPr>
          <w:rFonts w:ascii="Times New Roman" w:eastAsia="Times New Roman" w:hAnsi="Times New Roman" w:cs="Times New Roman"/>
          <w:color w:val="009BC1"/>
          <w:sz w:val="20"/>
          <w:szCs w:val="20"/>
          <w:u w:val="single"/>
          <w:vertAlign w:val="superscript"/>
        </w:rPr>
        <w:t>v</w:t>
      </w:r>
      <w:r w:rsidRPr="00BB1176">
        <w:rPr>
          <w:rFonts w:ascii="Times New Roman" w:eastAsia="Times New Roman" w:hAnsi="Times New Roman" w:cs="Times New Roman"/>
          <w:color w:val="000000"/>
          <w:sz w:val="20"/>
          <w:szCs w:val="20"/>
          <w:vertAlign w:val="superscript"/>
        </w:rPr>
        <w:fldChar w:fldCharType="end"/>
      </w:r>
      <w:bookmarkEnd w:id="4"/>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Alıntıladığım amaçlar ve destekleme alanlarıyla aşağıda ele alacağım güncel öneriler arasındaki benzerlik kolayca kurulabilecektir.</w:t>
      </w:r>
    </w:p>
    <w:p w14:paraId="4DD6811C" w14:textId="77777777" w:rsidR="00BB1176" w:rsidRPr="00BB1176" w:rsidRDefault="00BB1176" w:rsidP="00BB1176">
      <w:pPr>
        <w:spacing w:before="450" w:after="300" w:line="570" w:lineRule="atLeast"/>
        <w:outlineLvl w:val="1"/>
        <w:rPr>
          <w:rFonts w:ascii="Arial" w:eastAsia="Times New Roman" w:hAnsi="Arial" w:cs="Arial"/>
          <w:color w:val="494949"/>
          <w:sz w:val="41"/>
          <w:szCs w:val="41"/>
        </w:rPr>
      </w:pPr>
      <w:r w:rsidRPr="00BB1176">
        <w:rPr>
          <w:rFonts w:ascii="Times New Roman" w:eastAsia="Times New Roman" w:hAnsi="Times New Roman" w:cs="Times New Roman"/>
          <w:b/>
          <w:bCs/>
          <w:color w:val="494949"/>
          <w:sz w:val="41"/>
          <w:szCs w:val="41"/>
        </w:rPr>
        <w:t>Güncel Yeşil Yeni Düzen Yaklaşımları</w:t>
      </w:r>
    </w:p>
    <w:p w14:paraId="3923FCCB"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Son yıllarda çeşitli Yeşil Yeni Düzen yaklaşımları oluşturulmuştur. Bunların arasındaki kimi farklılıklara karşın ortak hedefleri listelenebilir:</w:t>
      </w:r>
      <w:r w:rsidRPr="00BB1176">
        <w:rPr>
          <w:rFonts w:ascii="Times New Roman" w:eastAsia="Times New Roman" w:hAnsi="Times New Roman" w:cs="Times New Roman"/>
          <w:color w:val="000000"/>
          <w:lang w:val="tr-TR"/>
        </w:rPr>
        <w:t> </w:t>
      </w:r>
    </w:p>
    <w:p w14:paraId="34A5C79F" w14:textId="77777777" w:rsidR="00BB1176" w:rsidRPr="00BB1176" w:rsidRDefault="00BB1176" w:rsidP="00BB1176">
      <w:pPr>
        <w:numPr>
          <w:ilvl w:val="0"/>
          <w:numId w:val="3"/>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İklimin dengeye kavuşturulması</w:t>
      </w:r>
      <w:r w:rsidRPr="00BB1176">
        <w:rPr>
          <w:rFonts w:ascii="Times New Roman" w:eastAsia="Times New Roman" w:hAnsi="Times New Roman" w:cs="Times New Roman"/>
          <w:color w:val="000000"/>
          <w:sz w:val="23"/>
          <w:szCs w:val="23"/>
          <w:lang w:val="tr-TR"/>
        </w:rPr>
        <w:t xml:space="preserve"> için </w:t>
      </w:r>
      <w:proofErr w:type="spellStart"/>
      <w:r w:rsidRPr="00BB1176">
        <w:rPr>
          <w:rFonts w:ascii="Times New Roman" w:eastAsia="Times New Roman" w:hAnsi="Times New Roman" w:cs="Times New Roman"/>
          <w:color w:val="000000"/>
          <w:sz w:val="23"/>
          <w:szCs w:val="23"/>
          <w:lang w:val="tr-TR"/>
        </w:rPr>
        <w:t>salımların</w:t>
      </w:r>
      <w:proofErr w:type="spellEnd"/>
      <w:r w:rsidRPr="00BB1176">
        <w:rPr>
          <w:rFonts w:ascii="Times New Roman" w:eastAsia="Times New Roman" w:hAnsi="Times New Roman" w:cs="Times New Roman"/>
          <w:color w:val="000000"/>
          <w:sz w:val="23"/>
          <w:szCs w:val="23"/>
          <w:lang w:val="tr-TR"/>
        </w:rPr>
        <w:t xml:space="preserve"> azaltılması </w:t>
      </w:r>
    </w:p>
    <w:p w14:paraId="56E7EA5D" w14:textId="77777777" w:rsidR="00BB1176" w:rsidRPr="00BB1176" w:rsidRDefault="00BB1176" w:rsidP="00BB1176">
      <w:pPr>
        <w:numPr>
          <w:ilvl w:val="0"/>
          <w:numId w:val="3"/>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Enerji </w:t>
      </w:r>
      <w:r w:rsidRPr="00BB1176">
        <w:rPr>
          <w:rFonts w:ascii="Times New Roman" w:eastAsia="Times New Roman" w:hAnsi="Times New Roman" w:cs="Times New Roman"/>
          <w:color w:val="000000"/>
          <w:sz w:val="23"/>
          <w:szCs w:val="23"/>
          <w:lang w:val="tr-TR"/>
        </w:rPr>
        <w:t>üretiminde</w:t>
      </w:r>
      <w:r w:rsidRPr="00BB1176">
        <w:rPr>
          <w:rFonts w:ascii="Times New Roman" w:eastAsia="Times New Roman" w:hAnsi="Times New Roman" w:cs="Times New Roman"/>
          <w:color w:val="000000"/>
          <w:sz w:val="23"/>
          <w:szCs w:val="23"/>
        </w:rPr>
        <w:t> yenilenebilir kaynaklara </w:t>
      </w:r>
      <w:r w:rsidRPr="00BB1176">
        <w:rPr>
          <w:rFonts w:ascii="Times New Roman" w:eastAsia="Times New Roman" w:hAnsi="Times New Roman" w:cs="Times New Roman"/>
          <w:color w:val="000000"/>
          <w:sz w:val="23"/>
          <w:szCs w:val="23"/>
          <w:lang w:val="tr-TR"/>
        </w:rPr>
        <w:t>geçilmesi </w:t>
      </w:r>
    </w:p>
    <w:p w14:paraId="1A16D631" w14:textId="77777777" w:rsidR="00BB1176" w:rsidRPr="00BB1176" w:rsidRDefault="00BB1176" w:rsidP="00BB1176">
      <w:pPr>
        <w:numPr>
          <w:ilvl w:val="0"/>
          <w:numId w:val="3"/>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Enerji verimliliğinin sağlanması</w:t>
      </w:r>
    </w:p>
    <w:p w14:paraId="7923D88F" w14:textId="77777777" w:rsidR="00BB1176" w:rsidRPr="00BB1176" w:rsidRDefault="00BB1176" w:rsidP="00BB1176">
      <w:pPr>
        <w:numPr>
          <w:ilvl w:val="0"/>
          <w:numId w:val="3"/>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lang w:val="tr-TR"/>
        </w:rPr>
        <w:t>Yeşil</w:t>
      </w:r>
      <w:r w:rsidRPr="00BB1176">
        <w:rPr>
          <w:rFonts w:ascii="Times New Roman" w:eastAsia="Times New Roman" w:hAnsi="Times New Roman" w:cs="Times New Roman"/>
          <w:color w:val="000000"/>
          <w:sz w:val="23"/>
          <w:szCs w:val="23"/>
        </w:rPr>
        <w:t> iş olanaklarının yaratılması ve adil geçiş </w:t>
      </w:r>
    </w:p>
    <w:p w14:paraId="6F37E014" w14:textId="77777777" w:rsidR="00BB1176" w:rsidRPr="00BB1176" w:rsidRDefault="00BB1176" w:rsidP="00BB1176">
      <w:pPr>
        <w:numPr>
          <w:ilvl w:val="0"/>
          <w:numId w:val="3"/>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Herkese sağlık güvencesi </w:t>
      </w:r>
    </w:p>
    <w:p w14:paraId="4D9C6277" w14:textId="77777777" w:rsidR="00BB1176" w:rsidRPr="00BB1176" w:rsidRDefault="00BB1176" w:rsidP="00BB1176">
      <w:pPr>
        <w:numPr>
          <w:ilvl w:val="0"/>
          <w:numId w:val="3"/>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rPr>
        <w:t>Kimsenin yoksulluğa terk edilmemesi </w:t>
      </w:r>
    </w:p>
    <w:p w14:paraId="037A4B2C" w14:textId="77777777" w:rsidR="00BB1176" w:rsidRPr="00BB1176" w:rsidRDefault="00BB1176" w:rsidP="00BB1176">
      <w:pPr>
        <w:numPr>
          <w:ilvl w:val="0"/>
          <w:numId w:val="3"/>
        </w:numPr>
        <w:spacing w:before="100" w:beforeAutospacing="1" w:after="100" w:afterAutospacing="1" w:line="390" w:lineRule="atLeast"/>
        <w:ind w:left="990"/>
        <w:rPr>
          <w:rFonts w:ascii="Garamond" w:eastAsia="Times New Roman" w:hAnsi="Garamond" w:cs="Arial"/>
          <w:color w:val="000000"/>
          <w:sz w:val="23"/>
          <w:szCs w:val="23"/>
        </w:rPr>
      </w:pPr>
      <w:r w:rsidRPr="00BB1176">
        <w:rPr>
          <w:rFonts w:ascii="Times New Roman" w:eastAsia="Times New Roman" w:hAnsi="Times New Roman" w:cs="Times New Roman"/>
          <w:color w:val="000000"/>
          <w:sz w:val="23"/>
          <w:szCs w:val="23"/>
          <w:lang w:val="tr-TR"/>
        </w:rPr>
        <w:t>Bu hedeflerin kamu yatırımlarıyla sağlanması</w:t>
      </w:r>
    </w:p>
    <w:p w14:paraId="2A0041E4" w14:textId="77777777" w:rsidR="00E011CE" w:rsidRDefault="00BB1176" w:rsidP="00BB1176">
      <w:pPr>
        <w:spacing w:after="390" w:line="390" w:lineRule="atLeast"/>
        <w:rPr>
          <w:rFonts w:ascii="Times New Roman" w:eastAsia="Times New Roman" w:hAnsi="Times New Roman" w:cs="Times New Roman"/>
          <w:color w:val="000000"/>
          <w:sz w:val="27"/>
          <w:szCs w:val="27"/>
        </w:rPr>
      </w:pPr>
      <w:r w:rsidRPr="00BB1176">
        <w:rPr>
          <w:rFonts w:ascii="Times New Roman" w:eastAsia="Times New Roman" w:hAnsi="Times New Roman" w:cs="Times New Roman"/>
          <w:color w:val="000000"/>
          <w:sz w:val="27"/>
          <w:szCs w:val="27"/>
        </w:rPr>
        <w:fldChar w:fldCharType="begin"/>
      </w:r>
      <w:r w:rsidRPr="00BB1176">
        <w:rPr>
          <w:rFonts w:ascii="Times New Roman" w:eastAsia="Times New Roman" w:hAnsi="Times New Roman" w:cs="Times New Roman"/>
          <w:color w:val="000000"/>
          <w:sz w:val="27"/>
          <w:szCs w:val="27"/>
        </w:rPr>
        <w:instrText xml:space="preserve"> INCLUDEPICTURE "https://www.polenekoloji.org/wp-content/uploads/2021/03/Ekran-Görüntüsü-2021-03-01-07-30-28-e1614583939932-300x108.png" \* MERGEFORMATINET </w:instrText>
      </w:r>
      <w:r w:rsidRPr="00BB1176">
        <w:rPr>
          <w:rFonts w:ascii="Times New Roman" w:eastAsia="Times New Roman" w:hAnsi="Times New Roman" w:cs="Times New Roman"/>
          <w:color w:val="000000"/>
          <w:sz w:val="27"/>
          <w:szCs w:val="27"/>
        </w:rPr>
        <w:fldChar w:fldCharType="separate"/>
      </w:r>
      <w:r w:rsidRPr="00BB1176">
        <w:rPr>
          <w:rFonts w:ascii="Times New Roman" w:eastAsia="Times New Roman" w:hAnsi="Times New Roman" w:cs="Times New Roman"/>
          <w:noProof/>
          <w:color w:val="000000"/>
          <w:sz w:val="27"/>
          <w:szCs w:val="27"/>
        </w:rPr>
        <w:drawing>
          <wp:inline distT="0" distB="0" distL="0" distR="0" wp14:anchorId="1A74DE2A" wp14:editId="5BB22CD3">
            <wp:extent cx="38100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37160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rPr>
        <w:fldChar w:fldCharType="end"/>
      </w:r>
    </w:p>
    <w:p w14:paraId="05A28598" w14:textId="06C40BAB"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Bunlar, hatta daha kapsamlı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bir program,</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2015 yılında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yapılan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Birleşmiş Milletler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Genel Kurulu’nda 17 başlık altında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sürdürülebilir kalkınma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hedefleri olarak kabul edilmiş, 2030 yılında gerçekleşmesi takvime bağlanmıştır. İklim bakımından ise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sera gazları </w:t>
      </w:r>
      <w:proofErr w:type="spellStart"/>
      <w:r w:rsidRPr="00BB1176">
        <w:rPr>
          <w:rFonts w:ascii="Times New Roman" w:eastAsia="Times New Roman" w:hAnsi="Times New Roman" w:cs="Times New Roman"/>
          <w:color w:val="000000"/>
          <w:sz w:val="27"/>
          <w:szCs w:val="27"/>
          <w:lang w:val="tr-TR"/>
        </w:rPr>
        <w:t>azaltım</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hedef</w:t>
      </w:r>
      <w:r w:rsidRPr="00BB1176">
        <w:rPr>
          <w:rFonts w:ascii="Times New Roman" w:eastAsia="Times New Roman" w:hAnsi="Times New Roman" w:cs="Times New Roman"/>
          <w:color w:val="000000"/>
          <w:sz w:val="27"/>
          <w:szCs w:val="27"/>
          <w:lang w:val="tr-TR"/>
        </w:rPr>
        <w:t>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2050’dir.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Kimi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w:t>
      </w:r>
      <w:r w:rsidRPr="00BB1176">
        <w:rPr>
          <w:rFonts w:ascii="Times New Roman" w:eastAsia="Times New Roman" w:hAnsi="Times New Roman" w:cs="Times New Roman"/>
          <w:color w:val="000000"/>
          <w:sz w:val="27"/>
          <w:szCs w:val="27"/>
          <w:lang w:val="tr-TR"/>
        </w:rPr>
        <w:t>eşil Yeni Düzen yaklaşımlarında öngörülen iklim takvimi 2</w:t>
      </w:r>
      <w:r w:rsidRPr="00BB1176">
        <w:rPr>
          <w:rFonts w:ascii="Times New Roman" w:eastAsia="Times New Roman" w:hAnsi="Times New Roman" w:cs="Times New Roman"/>
          <w:color w:val="000000"/>
          <w:sz w:val="27"/>
          <w:szCs w:val="27"/>
        </w:rPr>
        <w:t>030 (</w:t>
      </w:r>
      <w:proofErr w:type="spellStart"/>
      <w:r w:rsidRPr="00BB1176">
        <w:rPr>
          <w:rFonts w:ascii="Times New Roman" w:eastAsia="Times New Roman" w:hAnsi="Times New Roman" w:cs="Times New Roman"/>
          <w:color w:val="000000"/>
          <w:sz w:val="27"/>
          <w:szCs w:val="27"/>
          <w:lang w:val="tr-TR"/>
        </w:rPr>
        <w:t>Corbyn</w:t>
      </w:r>
      <w:proofErr w:type="spellEnd"/>
      <w:r w:rsidRPr="00BB1176">
        <w:rPr>
          <w:rFonts w:ascii="Times New Roman" w:eastAsia="Times New Roman" w:hAnsi="Times New Roman" w:cs="Times New Roman"/>
          <w:color w:val="000000"/>
          <w:sz w:val="27"/>
          <w:szCs w:val="27"/>
          <w:lang w:val="tr-TR"/>
        </w:rPr>
        <w:t xml:space="preserve"> dönemi İşçi Partisi,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 xml:space="preserve">Amerikan Yeşiller Partisi, </w:t>
      </w:r>
      <w:proofErr w:type="gramStart"/>
      <w:r w:rsidRPr="00BB1176">
        <w:rPr>
          <w:rFonts w:ascii="Times New Roman" w:eastAsia="Times New Roman" w:hAnsi="Times New Roman" w:cs="Times New Roman"/>
          <w:color w:val="000000"/>
          <w:sz w:val="27"/>
          <w:szCs w:val="27"/>
        </w:rPr>
        <w:t>Sunrise</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İlerici</w:t>
      </w:r>
      <w:proofErr w:type="gramEnd"/>
      <w:r w:rsidRPr="00BB1176">
        <w:rPr>
          <w:rFonts w:ascii="Times New Roman" w:eastAsia="Times New Roman" w:hAnsi="Times New Roman" w:cs="Times New Roman"/>
          <w:color w:val="000000"/>
          <w:sz w:val="27"/>
          <w:szCs w:val="27"/>
        </w:rPr>
        <w:t xml:space="preserve"> Enternasyonel)</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kimilerindeyse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2050’</w:t>
      </w:r>
      <w:proofErr w:type="spellStart"/>
      <w:r w:rsidRPr="00BB1176">
        <w:rPr>
          <w:rFonts w:ascii="Times New Roman" w:eastAsia="Times New Roman" w:hAnsi="Times New Roman" w:cs="Times New Roman"/>
          <w:color w:val="000000"/>
          <w:sz w:val="27"/>
          <w:szCs w:val="27"/>
          <w:lang w:val="tr-TR"/>
        </w:rPr>
        <w:t>dir</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w:t>
      </w:r>
      <w:r w:rsidRPr="00BB1176">
        <w:rPr>
          <w:rFonts w:ascii="Times New Roman" w:eastAsia="Times New Roman" w:hAnsi="Times New Roman" w:cs="Times New Roman"/>
          <w:color w:val="000000"/>
          <w:sz w:val="27"/>
          <w:szCs w:val="27"/>
          <w:lang w:val="tr-TR"/>
        </w:rPr>
        <w:t>Avrupa Yeşil Düzeni planı,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Chomsky, Pollin ve Polychroniou</w:t>
      </w:r>
      <w:r w:rsidRPr="00BB1176">
        <w:rPr>
          <w:rFonts w:ascii="Times New Roman" w:eastAsia="Times New Roman" w:hAnsi="Times New Roman" w:cs="Times New Roman"/>
          <w:color w:val="000000"/>
          <w:sz w:val="27"/>
          <w:szCs w:val="27"/>
          <w:lang w:val="tr-TR"/>
        </w:rPr>
        <w:t>’</w:t>
      </w:r>
      <w:proofErr w:type="spellStart"/>
      <w:r w:rsidRPr="00BB1176">
        <w:rPr>
          <w:rFonts w:ascii="Times New Roman" w:eastAsia="Times New Roman" w:hAnsi="Times New Roman" w:cs="Times New Roman"/>
          <w:color w:val="000000"/>
          <w:sz w:val="27"/>
          <w:szCs w:val="27"/>
          <w:lang w:val="tr-TR"/>
        </w:rPr>
        <w:t>nun</w:t>
      </w:r>
      <w:proofErr w:type="spellEnd"/>
      <w:r w:rsidRPr="00BB1176">
        <w:rPr>
          <w:rFonts w:ascii="Times New Roman" w:eastAsia="Times New Roman" w:hAnsi="Times New Roman" w:cs="Times New Roman"/>
          <w:color w:val="000000"/>
          <w:sz w:val="27"/>
          <w:szCs w:val="27"/>
          <w:lang w:val="tr-TR"/>
        </w:rPr>
        <w:t xml:space="preserve"> tartıştıkları model</w:t>
      </w:r>
      <w:r w:rsidRPr="00BB1176">
        <w:rPr>
          <w:rFonts w:ascii="Times New Roman" w:eastAsia="Times New Roman" w:hAnsi="Times New Roman" w:cs="Times New Roman"/>
          <w:color w:val="000000"/>
          <w:sz w:val="27"/>
          <w:szCs w:val="27"/>
        </w:rPr>
        <w:t>).</w:t>
      </w:r>
    </w:p>
    <w:p w14:paraId="46EBCAF2"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lastRenderedPageBreak/>
        <w:t>Bu eksende yürüyen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w:t>
      </w:r>
      <w:r w:rsidRPr="00BB1176">
        <w:rPr>
          <w:rFonts w:ascii="Times New Roman" w:eastAsia="Times New Roman" w:hAnsi="Times New Roman" w:cs="Times New Roman"/>
          <w:color w:val="000000"/>
          <w:sz w:val="27"/>
          <w:szCs w:val="27"/>
        </w:rPr>
        <w:t>eşil</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w:t>
      </w:r>
      <w:r w:rsidRPr="00BB1176">
        <w:rPr>
          <w:rFonts w:ascii="Times New Roman" w:eastAsia="Times New Roman" w:hAnsi="Times New Roman" w:cs="Times New Roman"/>
          <w:color w:val="000000"/>
          <w:sz w:val="27"/>
          <w:szCs w:val="27"/>
        </w:rPr>
        <w:t>eni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w:t>
      </w:r>
      <w:r w:rsidRPr="00BB1176">
        <w:rPr>
          <w:rFonts w:ascii="Times New Roman" w:eastAsia="Times New Roman" w:hAnsi="Times New Roman" w:cs="Times New Roman"/>
          <w:color w:val="000000"/>
          <w:sz w:val="27"/>
          <w:szCs w:val="27"/>
        </w:rPr>
        <w:t>üzen tartışmaları sürdürülebilir kalkınma,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yeşil büyüme,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döngüsel ekonomi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politikalarıyla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paralel bir bakışa sahip</w:t>
      </w:r>
      <w:r w:rsidRPr="00BB1176">
        <w:rPr>
          <w:rFonts w:ascii="Times New Roman" w:eastAsia="Times New Roman" w:hAnsi="Times New Roman" w:cs="Times New Roman"/>
          <w:color w:val="000000"/>
          <w:sz w:val="27"/>
          <w:szCs w:val="27"/>
          <w:lang w:val="tr-TR"/>
        </w:rPr>
        <w:t xml:space="preserve">. Amaçları benzer. Çünkü Yeşil Yeni </w:t>
      </w:r>
      <w:proofErr w:type="spellStart"/>
      <w:r w:rsidRPr="00BB1176">
        <w:rPr>
          <w:rFonts w:ascii="Times New Roman" w:eastAsia="Times New Roman" w:hAnsi="Times New Roman" w:cs="Times New Roman"/>
          <w:color w:val="000000"/>
          <w:sz w:val="27"/>
          <w:szCs w:val="27"/>
          <w:lang w:val="tr-TR"/>
        </w:rPr>
        <w:t>Düzen’in</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ve andığım</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kalkınma politikalarının üç</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amacı var: Büyümenin sürdürülmesi, çevrenin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(iklimin)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korunması, toplumsal adaletin gözetilmesi</w:t>
      </w:r>
      <w:r w:rsidRPr="00BB1176">
        <w:rPr>
          <w:rFonts w:ascii="Times New Roman" w:eastAsia="Times New Roman" w:hAnsi="Times New Roman" w:cs="Times New Roman"/>
          <w:color w:val="000000"/>
          <w:sz w:val="27"/>
          <w:szCs w:val="27"/>
          <w:lang w:val="tr-TR"/>
        </w:rPr>
        <w:t>. Takvimleri benzer (2030, 2050). Ayrıca, BMÇP bünyesinde yayımlanan 2009 tarihli raporların önerileri göz önüne alındığında Birleşmiş Milletler sistemi içinde filizlendirilmiş olmaları bakımından da benzerlik taşıyorlar.</w:t>
      </w:r>
      <w:r w:rsidRPr="00BB1176">
        <w:rPr>
          <w:rFonts w:ascii="Times New Roman" w:eastAsia="Times New Roman" w:hAnsi="Times New Roman" w:cs="Times New Roman"/>
          <w:color w:val="000000"/>
          <w:lang w:val="tr-TR"/>
        </w:rPr>
        <w:t> </w:t>
      </w:r>
    </w:p>
    <w:p w14:paraId="5ED57EA1" w14:textId="77777777" w:rsidR="00BB1176" w:rsidRPr="00BB1176" w:rsidRDefault="00BB1176" w:rsidP="00BB1176">
      <w:pPr>
        <w:spacing w:before="450" w:after="300" w:line="570" w:lineRule="atLeast"/>
        <w:outlineLvl w:val="1"/>
        <w:rPr>
          <w:rFonts w:ascii="Arial" w:eastAsia="Times New Roman" w:hAnsi="Arial" w:cs="Arial"/>
          <w:color w:val="494949"/>
          <w:sz w:val="41"/>
          <w:szCs w:val="41"/>
        </w:rPr>
      </w:pPr>
      <w:r w:rsidRPr="00BB1176">
        <w:rPr>
          <w:rFonts w:ascii="Times New Roman" w:eastAsia="Times New Roman" w:hAnsi="Times New Roman" w:cs="Times New Roman"/>
          <w:b/>
          <w:bCs/>
          <w:color w:val="494949"/>
          <w:sz w:val="41"/>
          <w:szCs w:val="41"/>
        </w:rPr>
        <w:t>Eski </w:t>
      </w:r>
      <w:r w:rsidRPr="00BB1176">
        <w:rPr>
          <w:rFonts w:ascii="Times New Roman" w:eastAsia="Times New Roman" w:hAnsi="Times New Roman" w:cs="Times New Roman"/>
          <w:b/>
          <w:bCs/>
          <w:color w:val="494949"/>
          <w:sz w:val="41"/>
          <w:szCs w:val="41"/>
          <w:lang w:val="tr-TR"/>
        </w:rPr>
        <w:t>Şişede Yeni Şarap </w:t>
      </w:r>
    </w:p>
    <w:p w14:paraId="3F67C2BA"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t>“</w:t>
      </w:r>
      <w:r w:rsidRPr="00BB1176">
        <w:rPr>
          <w:rFonts w:ascii="Times New Roman" w:eastAsia="Times New Roman" w:hAnsi="Times New Roman" w:cs="Times New Roman"/>
          <w:color w:val="000000"/>
          <w:sz w:val="27"/>
          <w:szCs w:val="27"/>
          <w:lang w:val="tr-TR"/>
        </w:rPr>
        <w:t>Eski şişeye yeni şarap koymak”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deyişin</w:t>
      </w:r>
      <w:r w:rsidRPr="00BB1176">
        <w:rPr>
          <w:rFonts w:ascii="Times New Roman" w:eastAsia="Times New Roman" w:hAnsi="Times New Roman" w:cs="Times New Roman"/>
          <w:color w:val="000000"/>
          <w:sz w:val="27"/>
          <w:szCs w:val="27"/>
          <w:lang w:val="tr-TR"/>
        </w:rPr>
        <w:t>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Hristiyan öğreti</w:t>
      </w:r>
      <w:r w:rsidRPr="00BB1176">
        <w:rPr>
          <w:rFonts w:ascii="Times New Roman" w:eastAsia="Times New Roman" w:hAnsi="Times New Roman" w:cs="Times New Roman"/>
          <w:color w:val="000000"/>
          <w:sz w:val="27"/>
          <w:szCs w:val="27"/>
          <w:lang w:val="tr-TR"/>
        </w:rPr>
        <w:t>sin</w:t>
      </w:r>
      <w:r w:rsidRPr="00BB1176">
        <w:rPr>
          <w:rFonts w:ascii="Times New Roman" w:eastAsia="Times New Roman" w:hAnsi="Times New Roman" w:cs="Times New Roman"/>
          <w:color w:val="000000"/>
          <w:sz w:val="27"/>
          <w:szCs w:val="27"/>
        </w:rPr>
        <w:t>deki yorumuna göre,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yeni şarap</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eski şişeye konulduğunda şişe parçalanır, içecek de elden gider. Bu nedenle, yerleşik düzen koru</w:t>
      </w:r>
      <w:r w:rsidRPr="00BB1176">
        <w:rPr>
          <w:rFonts w:ascii="Times New Roman" w:eastAsia="Times New Roman" w:hAnsi="Times New Roman" w:cs="Times New Roman"/>
          <w:color w:val="000000"/>
          <w:sz w:val="27"/>
          <w:szCs w:val="27"/>
          <w:lang w:val="tr-TR"/>
        </w:rPr>
        <w:t>n</w:t>
      </w:r>
      <w:r w:rsidRPr="00BB1176">
        <w:rPr>
          <w:rFonts w:ascii="Times New Roman" w:eastAsia="Times New Roman" w:hAnsi="Times New Roman" w:cs="Times New Roman"/>
          <w:color w:val="000000"/>
          <w:sz w:val="27"/>
          <w:szCs w:val="27"/>
        </w:rPr>
        <w:t>malı</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yeni pratiklerden</w:t>
      </w:r>
      <w:r w:rsidRPr="00BB1176">
        <w:rPr>
          <w:rFonts w:ascii="Times New Roman" w:eastAsia="Times New Roman" w:hAnsi="Times New Roman" w:cs="Times New Roman"/>
          <w:color w:val="000000"/>
          <w:sz w:val="27"/>
          <w:szCs w:val="27"/>
          <w:lang w:val="tr-TR"/>
        </w:rPr>
        <w:t>, eski köye yeni adet getirmekten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uzak durulmalıdır.</w:t>
      </w:r>
      <w:r w:rsidRPr="00BB1176">
        <w:rPr>
          <w:rFonts w:ascii="Times New Roman" w:eastAsia="Times New Roman" w:hAnsi="Times New Roman" w:cs="Times New Roman"/>
          <w:color w:val="000000"/>
        </w:rPr>
        <w:t> </w:t>
      </w:r>
    </w:p>
    <w:p w14:paraId="0AA6240D"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Ama eski köye yeni adet getirilmesini zorunlu kılan koşullar var. İklim değişikliğini, ekonomik, toplumsal sorunları yaratan e</w:t>
      </w:r>
      <w:r w:rsidRPr="00BB1176">
        <w:rPr>
          <w:rFonts w:ascii="Times New Roman" w:eastAsia="Times New Roman" w:hAnsi="Times New Roman" w:cs="Times New Roman"/>
          <w:color w:val="000000"/>
          <w:sz w:val="27"/>
          <w:szCs w:val="27"/>
        </w:rPr>
        <w:t>ski düzenin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çözüm yolu bulma konusundaki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yetersizliği</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yenilik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getiren politikaları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aramaya yönlendiri</w:t>
      </w:r>
      <w:r w:rsidRPr="00BB1176">
        <w:rPr>
          <w:rFonts w:ascii="Times New Roman" w:eastAsia="Times New Roman" w:hAnsi="Times New Roman" w:cs="Times New Roman"/>
          <w:color w:val="000000"/>
          <w:sz w:val="27"/>
          <w:szCs w:val="27"/>
          <w:lang w:val="tr-TR"/>
        </w:rPr>
        <w:t>yor</w:t>
      </w:r>
      <w:r w:rsidRPr="00BB1176">
        <w:rPr>
          <w:rFonts w:ascii="Times New Roman" w:eastAsia="Times New Roman" w:hAnsi="Times New Roman" w:cs="Times New Roman"/>
          <w:color w:val="000000"/>
          <w:sz w:val="27"/>
          <w:szCs w:val="27"/>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Açmazları giderilemediği için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eski düzenin sürmesi</w:t>
      </w:r>
      <w:r w:rsidRPr="00BB1176">
        <w:rPr>
          <w:rFonts w:ascii="Times New Roman" w:eastAsia="Times New Roman" w:hAnsi="Times New Roman" w:cs="Times New Roman"/>
          <w:color w:val="000000"/>
          <w:sz w:val="27"/>
          <w:szCs w:val="27"/>
          <w:lang w:val="tr-TR"/>
        </w:rPr>
        <w:t>, korunması</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o</w:t>
      </w:r>
      <w:r w:rsidRPr="00BB1176">
        <w:rPr>
          <w:rFonts w:ascii="Times New Roman" w:eastAsia="Times New Roman" w:hAnsi="Times New Roman" w:cs="Times New Roman"/>
          <w:color w:val="000000"/>
          <w:sz w:val="27"/>
          <w:szCs w:val="27"/>
        </w:rPr>
        <w:t>lanaksız.</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Bir bakıma Yeşil Yeni Düzen, ekolojik mücadelelerin, iklim ve ekolojik sorunlara ilişkin toplumsal taleplerinin bir sonucudur. Toplumsal taleplerde dile getirilen bir gereksinime verilen siyasal bir karşılıktır. Bu anlamda yükselen iklim mücadelelerinin bir başarısı sayılmalıdır. Hemen seçimler öncesinde Britanya İşçi Partisi’nin, ABD başkan adaylığı yarışında </w:t>
      </w:r>
      <w:proofErr w:type="spellStart"/>
      <w:r w:rsidRPr="00BB1176">
        <w:rPr>
          <w:rFonts w:ascii="Times New Roman" w:eastAsia="Times New Roman" w:hAnsi="Times New Roman" w:cs="Times New Roman"/>
          <w:color w:val="000000"/>
          <w:sz w:val="27"/>
          <w:szCs w:val="27"/>
          <w:lang w:val="tr-TR"/>
        </w:rPr>
        <w:t>Sanders’ın</w:t>
      </w:r>
      <w:proofErr w:type="spellEnd"/>
      <w:r w:rsidRPr="00BB1176">
        <w:rPr>
          <w:rFonts w:ascii="Times New Roman" w:eastAsia="Times New Roman" w:hAnsi="Times New Roman" w:cs="Times New Roman"/>
          <w:color w:val="000000"/>
          <w:sz w:val="27"/>
          <w:szCs w:val="27"/>
          <w:lang w:val="tr-TR"/>
        </w:rPr>
        <w:t>, Amerikan demokratlarının Yeşil Yeni Düzen vaat etmeleri, iklim mücadelelerinin rüzgarıyla yelkenleri şişirme çabası olarak değerlendirilebilir.</w:t>
      </w:r>
      <w:r w:rsidRPr="00BB1176">
        <w:rPr>
          <w:rFonts w:ascii="Times New Roman" w:eastAsia="Times New Roman" w:hAnsi="Times New Roman" w:cs="Times New Roman"/>
          <w:color w:val="000000"/>
          <w:lang w:val="tr-TR"/>
        </w:rPr>
        <w:t> </w:t>
      </w:r>
    </w:p>
    <w:p w14:paraId="22C1CF55"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Bir yandan eski şişeye yeni şarap koymaya çalışmanın statükocu tepkilerle karşılaşması, öbür yandan da mevcut düzenin bu haliyle sürmesinin ekolojik olanaksızlığı,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Yeşil Yeni Düzen</w:t>
      </w:r>
      <w:r w:rsidRPr="00BB1176">
        <w:rPr>
          <w:rFonts w:ascii="Times New Roman" w:eastAsia="Times New Roman" w:hAnsi="Times New Roman" w:cs="Times New Roman"/>
          <w:color w:val="000000"/>
          <w:sz w:val="27"/>
          <w:szCs w:val="27"/>
          <w:lang w:val="tr-TR"/>
        </w:rPr>
        <w:t xml:space="preserve">yaklaşımında bir denge arayışı yaratmış olmalı. Toplumsal taleplere yansıyan ağır sorunları, mevcut toplumsal kurumları zedelemeden, kapitalist düzen içinde çözme arayışı biçiminde bir denge sağlanması. </w:t>
      </w:r>
      <w:r w:rsidRPr="00BB1176">
        <w:rPr>
          <w:rFonts w:ascii="Times New Roman" w:eastAsia="Times New Roman" w:hAnsi="Times New Roman" w:cs="Times New Roman"/>
          <w:color w:val="000000"/>
          <w:sz w:val="27"/>
          <w:szCs w:val="27"/>
          <w:lang w:val="tr-TR"/>
        </w:rPr>
        <w:lastRenderedPageBreak/>
        <w:t>Düzen içi siyaset konusunu, Yeşil Yeni Düzen yaklaşımının iki örneğine ağırlık vererek tartışacağım. Yeri geldikçe ayrıksı önerilere de değineceğim. Bu ikisi, yaklaşımın en kapsamlı, geliştirilmiş örnekleri arasında yer almaları bakımından incelenmeye değer.</w:t>
      </w:r>
    </w:p>
    <w:p w14:paraId="0B050B16" w14:textId="5790964E" w:rsidR="00BB1176" w:rsidRPr="00BB1176" w:rsidRDefault="00BB1176" w:rsidP="00BB1176">
      <w:pPr>
        <w:spacing w:after="390" w:line="390" w:lineRule="atLeast"/>
        <w:rPr>
          <w:rFonts w:ascii="Garamond" w:eastAsia="Times New Roman" w:hAnsi="Garamond" w:cs="Arial"/>
          <w:color w:val="000000"/>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INCLUDEPICTURE "/var/folders/fq/x1kn3c8d5wgfq84zpdgqdtt40000gn/T/com.microsoft.Word/WebArchiveCopyPasteTempFiles/ggdcomp.png" \* MERGEFORMATINET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noProof/>
          <w:color w:val="000000"/>
          <w:sz w:val="27"/>
          <w:szCs w:val="27"/>
        </w:rPr>
        <w:drawing>
          <wp:inline distT="0" distB="0" distL="0" distR="0" wp14:anchorId="107B9E5E" wp14:editId="7BA05B01">
            <wp:extent cx="5467350" cy="2336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2336800"/>
                    </a:xfrm>
                    <a:prstGeom prst="rect">
                      <a:avLst/>
                    </a:prstGeom>
                    <a:noFill/>
                    <a:ln>
                      <a:noFill/>
                    </a:ln>
                  </pic:spPr>
                </pic:pic>
              </a:graphicData>
            </a:graphic>
          </wp:inline>
        </w:drawing>
      </w:r>
      <w:r w:rsidRPr="00BB1176">
        <w:rPr>
          <w:rFonts w:ascii="Garamond" w:eastAsia="Times New Roman" w:hAnsi="Garamond" w:cs="Arial"/>
          <w:color w:val="000000"/>
          <w:sz w:val="27"/>
          <w:szCs w:val="27"/>
        </w:rPr>
        <w:fldChar w:fldCharType="end"/>
      </w:r>
      <w:r w:rsidRPr="00BB1176">
        <w:rPr>
          <w:rFonts w:ascii="Times New Roman" w:eastAsia="Times New Roman" w:hAnsi="Times New Roman" w:cs="Times New Roman"/>
          <w:color w:val="494949"/>
        </w:rPr>
        <w:t>ABD’de Yeşiller Partisi’nin, Yeşil Yeni Düzen önerilerini Demokrat Parti ile karşılaştırması</w:t>
      </w:r>
    </w:p>
    <w:p w14:paraId="5B870FC7" w14:textId="77777777" w:rsidR="00BB1176" w:rsidRPr="00BB1176" w:rsidRDefault="00BB1176" w:rsidP="00BB1176">
      <w:pPr>
        <w:spacing w:before="405" w:after="255" w:line="450" w:lineRule="atLeast"/>
        <w:outlineLvl w:val="2"/>
        <w:rPr>
          <w:rFonts w:ascii="Arial" w:eastAsia="Times New Roman" w:hAnsi="Arial" w:cs="Arial"/>
          <w:color w:val="494949"/>
          <w:sz w:val="40"/>
          <w:szCs w:val="40"/>
        </w:rPr>
      </w:pPr>
      <w:r w:rsidRPr="00BB1176">
        <w:rPr>
          <w:rFonts w:ascii="Times New Roman" w:eastAsia="Times New Roman" w:hAnsi="Times New Roman" w:cs="Times New Roman"/>
          <w:b/>
          <w:bCs/>
          <w:color w:val="494949"/>
          <w:sz w:val="40"/>
          <w:szCs w:val="40"/>
        </w:rPr>
        <w:t>Avrupa Yeşil Düzen</w:t>
      </w:r>
      <w:r w:rsidRPr="00BB1176">
        <w:rPr>
          <w:rFonts w:ascii="Times New Roman" w:eastAsia="Times New Roman" w:hAnsi="Times New Roman" w:cs="Times New Roman"/>
          <w:b/>
          <w:bCs/>
          <w:color w:val="494949"/>
          <w:sz w:val="40"/>
          <w:szCs w:val="40"/>
          <w:lang w:val="tr-TR"/>
        </w:rPr>
        <w:t>i</w:t>
      </w:r>
    </w:p>
    <w:p w14:paraId="677523C4"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İnceleyeceğim örneklerden ilki,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2019</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yılında Avrupa Komisyonu’nun kabul ettiği, Avrupa Yeşil Düzen Belgesi</w:t>
      </w:r>
      <w:r w:rsidRPr="00BB1176">
        <w:rPr>
          <w:rFonts w:ascii="Times New Roman" w:eastAsia="Times New Roman" w:hAnsi="Times New Roman" w:cs="Times New Roman"/>
          <w:color w:val="000000"/>
          <w:sz w:val="27"/>
          <w:szCs w:val="27"/>
        </w:rPr>
        <w:t>’d</w:t>
      </w:r>
      <w:r w:rsidRPr="00BB1176">
        <w:rPr>
          <w:rFonts w:ascii="Times New Roman" w:eastAsia="Times New Roman" w:hAnsi="Times New Roman" w:cs="Times New Roman"/>
          <w:color w:val="000000"/>
          <w:sz w:val="27"/>
          <w:szCs w:val="27"/>
          <w:lang w:val="tr-TR"/>
        </w:rPr>
        <w:t>ir.</w:t>
      </w:r>
      <w:bookmarkStart w:id="5" w:name="sdendnote6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"sdendnote6sym"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vi</w:t>
      </w:r>
      <w:r w:rsidRPr="00BB1176">
        <w:rPr>
          <w:rFonts w:ascii="Times New Roman" w:eastAsia="Times New Roman" w:hAnsi="Times New Roman" w:cs="Times New Roman"/>
          <w:color w:val="000000"/>
          <w:sz w:val="20"/>
          <w:szCs w:val="20"/>
          <w:vertAlign w:val="superscript"/>
          <w:lang w:val="tr-TR"/>
        </w:rPr>
        <w:fldChar w:fldCharType="end"/>
      </w:r>
      <w:bookmarkEnd w:id="5"/>
    </w:p>
    <w:p w14:paraId="13EA08FF" w14:textId="080A0638" w:rsidR="00BB1176" w:rsidRPr="00BB1176" w:rsidRDefault="00BB1176" w:rsidP="00BB1176">
      <w:pPr>
        <w:spacing w:after="390" w:line="390" w:lineRule="atLeast"/>
        <w:rPr>
          <w:rFonts w:ascii="Times New Roman" w:eastAsia="Times New Roman" w:hAnsi="Times New Roman" w:cs="Times New Roman"/>
          <w:color w:val="000000"/>
          <w:sz w:val="27"/>
          <w:szCs w:val="27"/>
          <w:lang w:val="tr-TR"/>
        </w:rPr>
      </w:pPr>
      <w:r w:rsidRPr="00BB1176">
        <w:rPr>
          <w:rFonts w:ascii="Times New Roman" w:eastAsia="Times New Roman" w:hAnsi="Times New Roman" w:cs="Times New Roman"/>
          <w:color w:val="000000"/>
          <w:sz w:val="27"/>
          <w:szCs w:val="27"/>
          <w:lang w:val="tr-TR"/>
        </w:rPr>
        <w:fldChar w:fldCharType="begin"/>
      </w:r>
      <w:r w:rsidRPr="00BB1176">
        <w:rPr>
          <w:rFonts w:ascii="Times New Roman" w:eastAsia="Times New Roman" w:hAnsi="Times New Roman" w:cs="Times New Roman"/>
          <w:color w:val="000000"/>
          <w:sz w:val="27"/>
          <w:szCs w:val="27"/>
          <w:lang w:val="tr-TR"/>
        </w:rPr>
        <w:instrText xml:space="preserve"> INCLUDEPICTURE "/var/folders/fq/x1kn3c8d5wgfq84zpdgqdtt40000gn/T/com.microsoft.Word/WebArchiveCopyPasteTempFiles/indesfsdfsx.jpeg" \* MERGEFORMATINET </w:instrText>
      </w:r>
      <w:r w:rsidRPr="00BB1176">
        <w:rPr>
          <w:rFonts w:ascii="Times New Roman" w:eastAsia="Times New Roman" w:hAnsi="Times New Roman" w:cs="Times New Roman"/>
          <w:color w:val="000000"/>
          <w:sz w:val="27"/>
          <w:szCs w:val="27"/>
          <w:lang w:val="tr-TR"/>
        </w:rPr>
        <w:fldChar w:fldCharType="separate"/>
      </w:r>
      <w:r w:rsidRPr="00BB1176">
        <w:rPr>
          <w:rFonts w:ascii="Times New Roman" w:eastAsia="Times New Roman" w:hAnsi="Times New Roman" w:cs="Times New Roman"/>
          <w:noProof/>
          <w:color w:val="000000"/>
          <w:sz w:val="27"/>
          <w:szCs w:val="27"/>
          <w:lang w:val="tr-TR"/>
        </w:rPr>
        <w:drawing>
          <wp:inline distT="0" distB="0" distL="0" distR="0" wp14:anchorId="71773CF5" wp14:editId="5FBBD0FB">
            <wp:extent cx="4114800" cy="1238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123825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lang w:val="tr-TR"/>
        </w:rPr>
        <w:fldChar w:fldCharType="end"/>
      </w:r>
      <w:r w:rsidRPr="00BB1176">
        <w:rPr>
          <w:rFonts w:ascii="Times New Roman" w:eastAsia="Times New Roman" w:hAnsi="Times New Roman" w:cs="Times New Roman"/>
          <w:color w:val="000000"/>
          <w:sz w:val="27"/>
          <w:szCs w:val="27"/>
          <w:lang w:val="tr-TR"/>
        </w:rPr>
        <w:t>Belgede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AB ülkeleri için bir büyüme stratejis</w:t>
      </w:r>
      <w:r w:rsidR="00E011CE">
        <w:rPr>
          <w:rFonts w:ascii="Times New Roman" w:eastAsia="Times New Roman" w:hAnsi="Times New Roman" w:cs="Times New Roman"/>
          <w:color w:val="000000"/>
          <w:sz w:val="27"/>
          <w:szCs w:val="27"/>
          <w:lang w:val="tr-TR"/>
        </w:rPr>
        <w:t>i o</w:t>
      </w:r>
      <w:r w:rsidRPr="00BB1176">
        <w:rPr>
          <w:rFonts w:ascii="Times New Roman" w:eastAsia="Times New Roman" w:hAnsi="Times New Roman" w:cs="Times New Roman"/>
          <w:color w:val="000000"/>
          <w:sz w:val="27"/>
          <w:szCs w:val="27"/>
          <w:lang w:val="tr-TR"/>
        </w:rPr>
        <w:t>luşturulur.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Büyüme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sürdürülürken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iklim değişikliği ve ekolojik örselenmeye çözüm</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önerilir</w:t>
      </w:r>
      <w:r w:rsidRPr="00BB1176">
        <w:rPr>
          <w:rFonts w:ascii="Times New Roman" w:eastAsia="Times New Roman" w:hAnsi="Times New Roman" w:cs="Times New Roman"/>
          <w:color w:val="000000"/>
          <w:sz w:val="27"/>
          <w:szCs w:val="27"/>
        </w:rPr>
        <w:t>, şimdiki ve gelecek kuşakların yaşam kalitesi yükselt</w:t>
      </w:r>
      <w:r w:rsidRPr="00BB1176">
        <w:rPr>
          <w:rFonts w:ascii="Times New Roman" w:eastAsia="Times New Roman" w:hAnsi="Times New Roman" w:cs="Times New Roman"/>
          <w:color w:val="000000"/>
          <w:sz w:val="27"/>
          <w:szCs w:val="27"/>
          <w:lang w:val="tr-TR"/>
        </w:rPr>
        <w:t>il</w:t>
      </w:r>
      <w:r w:rsidRPr="00BB1176">
        <w:rPr>
          <w:rFonts w:ascii="Times New Roman" w:eastAsia="Times New Roman" w:hAnsi="Times New Roman" w:cs="Times New Roman"/>
          <w:color w:val="000000"/>
          <w:sz w:val="27"/>
          <w:szCs w:val="27"/>
        </w:rPr>
        <w:t>erek adil bir geçiş</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öngörülür</w:t>
      </w:r>
      <w:r w:rsidRPr="00BB1176">
        <w:rPr>
          <w:rFonts w:ascii="Times New Roman" w:eastAsia="Times New Roman" w:hAnsi="Times New Roman" w:cs="Times New Roman"/>
          <w:color w:val="000000"/>
          <w:sz w:val="27"/>
          <w:szCs w:val="27"/>
        </w:rPr>
        <w:t>. Avrupa Yeşil Düzeni’nde, adil</w:t>
      </w:r>
      <w:r w:rsidRPr="00BB1176">
        <w:rPr>
          <w:rFonts w:ascii="Times New Roman" w:eastAsia="Times New Roman" w:hAnsi="Times New Roman" w:cs="Times New Roman"/>
          <w:color w:val="000000"/>
          <w:sz w:val="27"/>
          <w:szCs w:val="27"/>
          <w:lang w:val="tr-TR"/>
        </w:rPr>
        <w:t>ama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kaynakların etkin kullanıldığı</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rekabetçi bir ekonomi</w:t>
      </w:r>
      <w:r w:rsidRPr="00BB1176">
        <w:rPr>
          <w:rFonts w:ascii="Times New Roman" w:eastAsia="Times New Roman" w:hAnsi="Times New Roman" w:cs="Times New Roman"/>
          <w:color w:val="000000"/>
          <w:sz w:val="27"/>
          <w:szCs w:val="27"/>
          <w:lang w:val="tr-TR"/>
        </w:rPr>
        <w:t xml:space="preserve">” amaçlanır. Rekabetçi, büyümeci, sermeye birikimine dayalı bir ekonomik modelin hem emek sömürüsü hem de doğanın metalaştırılması konusunda kapitalizme bağlılığı açıktır. İklim konusundaki </w:t>
      </w:r>
      <w:r w:rsidRPr="00BB1176">
        <w:rPr>
          <w:rFonts w:ascii="Times New Roman" w:eastAsia="Times New Roman" w:hAnsi="Times New Roman" w:cs="Times New Roman"/>
          <w:color w:val="000000"/>
          <w:sz w:val="27"/>
          <w:szCs w:val="27"/>
          <w:lang w:val="tr-TR"/>
        </w:rPr>
        <w:lastRenderedPageBreak/>
        <w:t>hedef,</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2050</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yılında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net salımların sıfırlandığı</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bir Avrupa Birliği</w:t>
      </w:r>
      <w:r w:rsidRPr="00BB1176">
        <w:rPr>
          <w:rFonts w:ascii="Times New Roman" w:eastAsia="Times New Roman" w:hAnsi="Times New Roman" w:cs="Times New Roman"/>
          <w:color w:val="000000"/>
          <w:sz w:val="27"/>
          <w:szCs w:val="27"/>
          <w:lang w:val="tr-TR"/>
        </w:rPr>
        <w:t>’</w:t>
      </w:r>
      <w:proofErr w:type="spellStart"/>
      <w:r w:rsidRPr="00BB1176">
        <w:rPr>
          <w:rFonts w:ascii="Times New Roman" w:eastAsia="Times New Roman" w:hAnsi="Times New Roman" w:cs="Times New Roman"/>
          <w:color w:val="000000"/>
          <w:sz w:val="27"/>
          <w:szCs w:val="27"/>
          <w:lang w:val="tr-TR"/>
        </w:rPr>
        <w:t>dir</w:t>
      </w:r>
      <w:proofErr w:type="spellEnd"/>
      <w:r w:rsidRPr="00BB1176">
        <w:rPr>
          <w:rFonts w:ascii="Times New Roman" w:eastAsia="Times New Roman" w:hAnsi="Times New Roman" w:cs="Times New Roman"/>
          <w:color w:val="000000"/>
          <w:sz w:val="27"/>
          <w:szCs w:val="27"/>
          <w:lang w:val="tr-TR"/>
        </w:rPr>
        <w:t>. E</w:t>
      </w:r>
      <w:r w:rsidRPr="00BB1176">
        <w:rPr>
          <w:rFonts w:ascii="Times New Roman" w:eastAsia="Times New Roman" w:hAnsi="Times New Roman" w:cs="Times New Roman"/>
          <w:color w:val="000000"/>
          <w:sz w:val="27"/>
          <w:szCs w:val="27"/>
        </w:rPr>
        <w:t>konominin çevreyle ilişkisi “ekonomik büyümenin kaynak kullanımından ayrıştırılması” olarak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belirlenir. Bunun anlamı şu: Kapitalist büyümeden ödün verilmeksizin doğal kaynaklar üzerindeki baskının görece azaltılmasına çalışılacaktır. Katılımcılık da önemsenir</w:t>
      </w:r>
      <w:r w:rsidRPr="00BB1176">
        <w:rPr>
          <w:rFonts w:ascii="Times New Roman" w:eastAsia="Times New Roman" w:hAnsi="Times New Roman" w:cs="Times New Roman"/>
          <w:color w:val="000000"/>
          <w:sz w:val="27"/>
          <w:szCs w:val="27"/>
        </w:rPr>
        <w:t>, çünkü katılım süreçlerinde çeşitli ölçeklerde yurttaşlar, sivil toplum ve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sermaye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temsilcileri AB kurumlarıyla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eşgüdümlü biçimde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çalışırlar. Belgede açıkça belirtildiği üzere, Avrupa Yeşil Düzeni, sürdürülebilir kalkınmanın 17 hedefini gerçekleştirmenin yoludur</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lang w:val="tr-TR"/>
        </w:rPr>
        <w:t> </w:t>
      </w:r>
    </w:p>
    <w:p w14:paraId="1467DC9B"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Sera gazı </w:t>
      </w:r>
      <w:proofErr w:type="spellStart"/>
      <w:r w:rsidRPr="00BB1176">
        <w:rPr>
          <w:rFonts w:ascii="Times New Roman" w:eastAsia="Times New Roman" w:hAnsi="Times New Roman" w:cs="Times New Roman"/>
          <w:color w:val="000000"/>
          <w:sz w:val="27"/>
          <w:szCs w:val="27"/>
          <w:lang w:val="tr-TR"/>
        </w:rPr>
        <w:t>salımlarında</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ek azaltımlar, büyük miktarda kamusal yatırımların ve özel sermayenin çevrenin korunmasına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yönlendirilmesiyle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mümkün olacaktır. Avrupa Birliği’nin var olan iklim politikaları</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2050’de 1990 yılına göre salımların yüzde 60 azalmasını öngörmektedir.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Yeşil</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Düzen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w:t>
      </w:r>
      <w:r w:rsidRPr="00BB1176">
        <w:rPr>
          <w:rFonts w:ascii="Times New Roman" w:eastAsia="Times New Roman" w:hAnsi="Times New Roman" w:cs="Times New Roman"/>
          <w:color w:val="000000"/>
          <w:sz w:val="27"/>
          <w:szCs w:val="27"/>
        </w:rPr>
        <w:t>elgesi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bu</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hedefi yüksel</w:t>
      </w:r>
      <w:r w:rsidRPr="00BB1176">
        <w:rPr>
          <w:rFonts w:ascii="Times New Roman" w:eastAsia="Times New Roman" w:hAnsi="Times New Roman" w:cs="Times New Roman"/>
          <w:color w:val="000000"/>
          <w:sz w:val="27"/>
          <w:szCs w:val="27"/>
          <w:lang w:val="tr-TR"/>
        </w:rPr>
        <w:t>tir</w:t>
      </w:r>
      <w:r w:rsidRPr="00BB1176">
        <w:rPr>
          <w:rFonts w:ascii="Times New Roman" w:eastAsia="Times New Roman" w:hAnsi="Times New Roman" w:cs="Times New Roman"/>
          <w:color w:val="000000"/>
          <w:sz w:val="27"/>
          <w:szCs w:val="27"/>
        </w:rPr>
        <w:t>. Avrupa Birliği’nin 2050 yılında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iklim denkliği</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sağlanacak, yani salım miktarı ile atmosferden topladığı gaz miktarı denk olacak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(net-</w:t>
      </w:r>
      <w:proofErr w:type="spellStart"/>
      <w:r w:rsidRPr="00BB1176">
        <w:rPr>
          <w:rFonts w:ascii="Times New Roman" w:eastAsia="Times New Roman" w:hAnsi="Times New Roman" w:cs="Times New Roman"/>
          <w:color w:val="000000"/>
          <w:sz w:val="27"/>
          <w:szCs w:val="27"/>
          <w:lang w:val="tr-TR"/>
        </w:rPr>
        <w:t>zero</w:t>
      </w:r>
      <w:proofErr w:type="spellEnd"/>
      <w:r w:rsidRPr="00BB1176">
        <w:rPr>
          <w:rFonts w:ascii="Times New Roman" w:eastAsia="Times New Roman" w:hAnsi="Times New Roman" w:cs="Times New Roman"/>
          <w:color w:val="000000"/>
          <w:sz w:val="27"/>
          <w:szCs w:val="27"/>
          <w:lang w:val="tr-TR"/>
        </w:rPr>
        <w:t xml:space="preserve"> </w:t>
      </w:r>
      <w:proofErr w:type="spellStart"/>
      <w:r w:rsidRPr="00BB1176">
        <w:rPr>
          <w:rFonts w:ascii="Times New Roman" w:eastAsia="Times New Roman" w:hAnsi="Times New Roman" w:cs="Times New Roman"/>
          <w:color w:val="000000"/>
          <w:sz w:val="27"/>
          <w:szCs w:val="27"/>
          <w:lang w:val="tr-TR"/>
        </w:rPr>
        <w:t>emissions</w:t>
      </w:r>
      <w:proofErr w:type="spellEnd"/>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 atmosferde ek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salım</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yük</w:t>
      </w:r>
      <w:r w:rsidRPr="00BB1176">
        <w:rPr>
          <w:rFonts w:ascii="Times New Roman" w:eastAsia="Times New Roman" w:hAnsi="Times New Roman" w:cs="Times New Roman"/>
          <w:color w:val="000000"/>
          <w:sz w:val="27"/>
          <w:szCs w:val="27"/>
          <w:lang w:val="tr-TR"/>
        </w:rPr>
        <w:t>ü</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oluşturulmayacak</w:t>
      </w:r>
      <w:r w:rsidRPr="00BB1176">
        <w:rPr>
          <w:rFonts w:ascii="Times New Roman" w:eastAsia="Times New Roman" w:hAnsi="Times New Roman" w:cs="Times New Roman"/>
          <w:color w:val="000000"/>
          <w:sz w:val="27"/>
          <w:szCs w:val="27"/>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Bu, s</w:t>
      </w:r>
      <w:r w:rsidRPr="00BB1176">
        <w:rPr>
          <w:rFonts w:ascii="Times New Roman" w:eastAsia="Times New Roman" w:hAnsi="Times New Roman" w:cs="Times New Roman"/>
          <w:color w:val="000000"/>
          <w:sz w:val="27"/>
          <w:szCs w:val="27"/>
        </w:rPr>
        <w:t>alımların sıfır olmasından farklı</w:t>
      </w:r>
      <w:proofErr w:type="spellStart"/>
      <w:r w:rsidRPr="00BB1176">
        <w:rPr>
          <w:rFonts w:ascii="Times New Roman" w:eastAsia="Times New Roman" w:hAnsi="Times New Roman" w:cs="Times New Roman"/>
          <w:color w:val="000000"/>
          <w:sz w:val="27"/>
          <w:szCs w:val="27"/>
          <w:lang w:val="tr-TR"/>
        </w:rPr>
        <w:t>dır</w:t>
      </w:r>
      <w:proofErr w:type="spellEnd"/>
      <w:r w:rsidRPr="00BB1176">
        <w:rPr>
          <w:rFonts w:ascii="Times New Roman" w:eastAsia="Times New Roman" w:hAnsi="Times New Roman" w:cs="Times New Roman"/>
          <w:color w:val="000000"/>
          <w:sz w:val="27"/>
          <w:szCs w:val="27"/>
          <w:lang w:val="tr-TR"/>
        </w:rPr>
        <w:t>, çünkü</w:t>
      </w:r>
      <w:r w:rsidRPr="00BB1176">
        <w:rPr>
          <w:rFonts w:ascii="Times New Roman" w:eastAsia="Times New Roman" w:hAnsi="Times New Roman" w:cs="Times New Roman"/>
          <w:color w:val="000000"/>
          <w:sz w:val="27"/>
          <w:szCs w:val="27"/>
        </w:rPr>
        <w:t>salımlar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yine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olacak, ama ağaçlandırma, karbon tutma ve benzeri yollarla o salımlar dengele</w:t>
      </w:r>
      <w:r w:rsidRPr="00BB1176">
        <w:rPr>
          <w:rFonts w:ascii="Times New Roman" w:eastAsia="Times New Roman" w:hAnsi="Times New Roman" w:cs="Times New Roman"/>
          <w:color w:val="000000"/>
          <w:sz w:val="27"/>
          <w:szCs w:val="27"/>
          <w:lang w:val="tr-TR"/>
        </w:rPr>
        <w:t>n</w:t>
      </w:r>
      <w:r w:rsidRPr="00BB1176">
        <w:rPr>
          <w:rFonts w:ascii="Times New Roman" w:eastAsia="Times New Roman" w:hAnsi="Times New Roman" w:cs="Times New Roman"/>
          <w:color w:val="000000"/>
          <w:sz w:val="27"/>
          <w:szCs w:val="27"/>
        </w:rPr>
        <w:t>ecek.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Karbon dengelemesini başarmak için kapitalist ekonominin piyasa mekanizmalarına başvurulur. Var olan salım belgesi (karbon)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ticareti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farklı sektörlere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yaygınlaştırılacak, karbon fiyatlandırılması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yapılacak. Ayrıca, ormanlaştırmaya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 xml:space="preserve">önem verilecek, Enerji Vergilendirme Direktifi gözden geçirilecek, enerjide akıllı altyapılar ve yeni teknolojiler (akıllı elektrik iletimi, hidrojen ağları, karbon tutma ve depolama, enerji depolama </w:t>
      </w:r>
      <w:proofErr w:type="gramStart"/>
      <w:r w:rsidRPr="00BB1176">
        <w:rPr>
          <w:rFonts w:ascii="Times New Roman" w:eastAsia="Times New Roman" w:hAnsi="Times New Roman" w:cs="Times New Roman"/>
          <w:color w:val="000000"/>
          <w:sz w:val="27"/>
          <w:szCs w:val="27"/>
        </w:rPr>
        <w:t>sistemleri)</w:t>
      </w:r>
      <w:r w:rsidRPr="00BB1176">
        <w:rPr>
          <w:rFonts w:ascii="Times New Roman" w:eastAsia="Times New Roman" w:hAnsi="Times New Roman" w:cs="Times New Roman"/>
          <w:color w:val="000000"/>
          <w:sz w:val="27"/>
          <w:szCs w:val="27"/>
          <w:lang w:val="tr-TR"/>
        </w:rPr>
        <w:t>geliştirilecek</w:t>
      </w:r>
      <w:proofErr w:type="gramEnd"/>
      <w:r w:rsidRPr="00BB1176">
        <w:rPr>
          <w:rFonts w:ascii="Times New Roman" w:eastAsia="Times New Roman" w:hAnsi="Times New Roman" w:cs="Times New Roman"/>
          <w:color w:val="000000"/>
          <w:sz w:val="27"/>
          <w:szCs w:val="27"/>
          <w:lang w:val="tr-TR"/>
        </w:rPr>
        <w:t>.</w:t>
      </w:r>
    </w:p>
    <w:p w14:paraId="6F86E219"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Temiz, maliyeti karşılanabilir ve güvenli enerji başlığı altında enerji verimliliğine öncelik verilmesi ve kömürden hızla uzaklaşılması hedeflenmektedir. Enerji üretiminin büyük bölümü, yenilenebilir enerji kaynaklarından sağlanacak.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Enerji üretiminde y</w:t>
      </w:r>
      <w:r w:rsidRPr="00BB1176">
        <w:rPr>
          <w:rFonts w:ascii="Times New Roman" w:eastAsia="Times New Roman" w:hAnsi="Times New Roman" w:cs="Times New Roman"/>
          <w:color w:val="000000"/>
          <w:sz w:val="27"/>
          <w:szCs w:val="27"/>
        </w:rPr>
        <w:t>eni teknolojiler için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kamusal destek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verilecek</w:t>
      </w:r>
      <w:r w:rsidRPr="00BB1176">
        <w:rPr>
          <w:rFonts w:ascii="Times New Roman" w:eastAsia="Times New Roman" w:hAnsi="Times New Roman" w:cs="Times New Roman"/>
          <w:color w:val="000000"/>
          <w:sz w:val="27"/>
          <w:szCs w:val="27"/>
        </w:rPr>
        <w:t>.</w:t>
      </w:r>
      <w:r w:rsidRPr="00BB1176">
        <w:rPr>
          <w:rFonts w:ascii="Times New Roman" w:eastAsia="Times New Roman" w:hAnsi="Times New Roman" w:cs="Times New Roman"/>
          <w:color w:val="000000"/>
        </w:rPr>
        <w:t> </w:t>
      </w:r>
    </w:p>
    <w:p w14:paraId="249CD757"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Britanya İşçi Partisi’nin Yeşil Yeni Düzen yaklaşımında, enerjide kamu mülkiyetine geçilmesi hedefi önemlidir. Bununla birlikte ısıtma, ulaşım ve sanayide fosil yakıtları terk etmek için Birleşik </w:t>
      </w:r>
      <w:proofErr w:type="spellStart"/>
      <w:r w:rsidRPr="00BB1176">
        <w:rPr>
          <w:rFonts w:ascii="Times New Roman" w:eastAsia="Times New Roman" w:hAnsi="Times New Roman" w:cs="Times New Roman"/>
          <w:color w:val="000000"/>
          <w:sz w:val="27"/>
          <w:szCs w:val="27"/>
          <w:lang w:val="tr-TR"/>
        </w:rPr>
        <w:t>Krallık’ta</w:t>
      </w:r>
      <w:proofErr w:type="spellEnd"/>
      <w:r w:rsidRPr="00BB1176">
        <w:rPr>
          <w:rFonts w:ascii="Times New Roman" w:eastAsia="Times New Roman" w:hAnsi="Times New Roman" w:cs="Times New Roman"/>
          <w:color w:val="000000"/>
          <w:sz w:val="27"/>
          <w:szCs w:val="27"/>
          <w:lang w:val="tr-TR"/>
        </w:rPr>
        <w:t xml:space="preserve"> yenilenebilir elektrik üretiminin üç katına çıkarılması gerektiği hesaplanır. 2030 yılında </w:t>
      </w:r>
      <w:proofErr w:type="spellStart"/>
      <w:r w:rsidRPr="00BB1176">
        <w:rPr>
          <w:rFonts w:ascii="Times New Roman" w:eastAsia="Times New Roman" w:hAnsi="Times New Roman" w:cs="Times New Roman"/>
          <w:color w:val="000000"/>
          <w:sz w:val="27"/>
          <w:szCs w:val="27"/>
          <w:lang w:val="tr-TR"/>
        </w:rPr>
        <w:t>korbonsuzlaştırma</w:t>
      </w:r>
      <w:proofErr w:type="spellEnd"/>
      <w:r w:rsidRPr="00BB1176">
        <w:rPr>
          <w:rFonts w:ascii="Times New Roman" w:eastAsia="Times New Roman" w:hAnsi="Times New Roman" w:cs="Times New Roman"/>
          <w:color w:val="000000"/>
          <w:sz w:val="27"/>
          <w:szCs w:val="27"/>
          <w:lang w:val="tr-TR"/>
        </w:rPr>
        <w:t xml:space="preserve"> hedefinin başarılması </w:t>
      </w:r>
      <w:r w:rsidRPr="00BB1176">
        <w:rPr>
          <w:rFonts w:ascii="Times New Roman" w:eastAsia="Times New Roman" w:hAnsi="Times New Roman" w:cs="Times New Roman"/>
          <w:color w:val="000000"/>
          <w:sz w:val="27"/>
          <w:szCs w:val="27"/>
          <w:lang w:val="tr-TR"/>
        </w:rPr>
        <w:lastRenderedPageBreak/>
        <w:t xml:space="preserve">için, her yıl 1000 adetten toplam 10.000 büyük </w:t>
      </w:r>
      <w:proofErr w:type="gramStart"/>
      <w:r w:rsidRPr="00BB1176">
        <w:rPr>
          <w:rFonts w:ascii="Times New Roman" w:eastAsia="Times New Roman" w:hAnsi="Times New Roman" w:cs="Times New Roman"/>
          <w:color w:val="000000"/>
          <w:sz w:val="27"/>
          <w:szCs w:val="27"/>
          <w:lang w:val="tr-TR"/>
        </w:rPr>
        <w:t>rüzgar</w:t>
      </w:r>
      <w:proofErr w:type="gramEnd"/>
      <w:r w:rsidRPr="00BB1176">
        <w:rPr>
          <w:rFonts w:ascii="Times New Roman" w:eastAsia="Times New Roman" w:hAnsi="Times New Roman" w:cs="Times New Roman"/>
          <w:color w:val="000000"/>
          <w:sz w:val="27"/>
          <w:szCs w:val="27"/>
          <w:lang w:val="tr-TR"/>
        </w:rPr>
        <w:t xml:space="preserve"> türbininin devreye alınması </w:t>
      </w:r>
      <w:proofErr w:type="spellStart"/>
      <w:r w:rsidRPr="00BB1176">
        <w:rPr>
          <w:rFonts w:ascii="Times New Roman" w:eastAsia="Times New Roman" w:hAnsi="Times New Roman" w:cs="Times New Roman"/>
          <w:color w:val="000000"/>
          <w:sz w:val="27"/>
          <w:szCs w:val="27"/>
          <w:lang w:val="tr-TR"/>
        </w:rPr>
        <w:t>gereklidir.</w:t>
      </w:r>
      <w:bookmarkStart w:id="6" w:name="sdendnote7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"sdendnote7sym"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vii</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6"/>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Dünyada 200’den çok ülke olduğu düşünülürse fosilden yenilenebilir enerji üretimine geçiş önerisinin, iklim sorununa yetersiz bir çözüm bulmaya çalışırken ekolojik örselenmeyi de derinleştirdiği açıktır. Meta üretiminin terk edildiği bir üretim tarzı sayesinde enerji talebi azaltılmadan, sürekli artan talebi yenilenebilir enerjiyle karşılamaya çalışmak doğa üzerindeki yükü artırır.</w:t>
      </w:r>
      <w:r w:rsidRPr="00BB1176">
        <w:rPr>
          <w:rFonts w:ascii="Times New Roman" w:eastAsia="Times New Roman" w:hAnsi="Times New Roman" w:cs="Times New Roman"/>
          <w:color w:val="000000"/>
          <w:lang w:val="tr-TR"/>
        </w:rPr>
        <w:t> </w:t>
      </w:r>
    </w:p>
    <w:p w14:paraId="2FFDDAA1"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Yenilenebilir enerji türlerinin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her biri, ekolojik bakımdan pek çok sorun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içerirler</w:t>
      </w:r>
      <w:r w:rsidRPr="00BB1176">
        <w:rPr>
          <w:rFonts w:ascii="Times New Roman" w:eastAsia="Times New Roman" w:hAnsi="Times New Roman" w:cs="Times New Roman"/>
          <w:color w:val="000000"/>
          <w:sz w:val="27"/>
          <w:szCs w:val="27"/>
        </w:rPr>
        <w:t>. Fosil</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enerjiye</w:t>
      </w:r>
      <w:r w:rsidRPr="00BB1176">
        <w:rPr>
          <w:rFonts w:ascii="Times New Roman" w:eastAsia="Times New Roman" w:hAnsi="Times New Roman" w:cs="Times New Roman"/>
          <w:color w:val="000000"/>
          <w:sz w:val="27"/>
          <w:szCs w:val="27"/>
        </w:rPr>
        <w:t>göre yeğlenebilir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görünürler,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ama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ekolojik açıdan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zararsız oldukları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kesinlikle söylenemez. Her şey bir yana, güneş ve </w:t>
      </w:r>
      <w:proofErr w:type="gramStart"/>
      <w:r w:rsidRPr="00BB1176">
        <w:rPr>
          <w:rFonts w:ascii="Times New Roman" w:eastAsia="Times New Roman" w:hAnsi="Times New Roman" w:cs="Times New Roman"/>
          <w:color w:val="000000"/>
          <w:sz w:val="27"/>
          <w:szCs w:val="27"/>
          <w:lang w:val="tr-TR"/>
        </w:rPr>
        <w:t>rüzgar</w:t>
      </w:r>
      <w:proofErr w:type="gramEnd"/>
      <w:r w:rsidRPr="00BB1176">
        <w:rPr>
          <w:rFonts w:ascii="Times New Roman" w:eastAsia="Times New Roman" w:hAnsi="Times New Roman" w:cs="Times New Roman"/>
          <w:color w:val="000000"/>
          <w:sz w:val="27"/>
          <w:szCs w:val="27"/>
          <w:lang w:val="tr-TR"/>
        </w:rPr>
        <w:t xml:space="preserve"> gibi görece “masum” görünen türlerinde bile panel, pil ve türbinlerin yapımında gerekli elementlerin ve metallerin sağlanması için, beraberinde ekolojik yıkım getiren madencilik yapılır. Türkiye’de sayısız örneğin gösterdiği gibi, haklı olarak yerel halk </w:t>
      </w:r>
      <w:proofErr w:type="gramStart"/>
      <w:r w:rsidRPr="00BB1176">
        <w:rPr>
          <w:rFonts w:ascii="Times New Roman" w:eastAsia="Times New Roman" w:hAnsi="Times New Roman" w:cs="Times New Roman"/>
          <w:color w:val="000000"/>
          <w:sz w:val="27"/>
          <w:szCs w:val="27"/>
          <w:lang w:val="tr-TR"/>
        </w:rPr>
        <w:t>rüzgar</w:t>
      </w:r>
      <w:proofErr w:type="gramEnd"/>
      <w:r w:rsidRPr="00BB1176">
        <w:rPr>
          <w:rFonts w:ascii="Times New Roman" w:eastAsia="Times New Roman" w:hAnsi="Times New Roman" w:cs="Times New Roman"/>
          <w:color w:val="000000"/>
          <w:sz w:val="27"/>
          <w:szCs w:val="27"/>
          <w:lang w:val="tr-TR"/>
        </w:rPr>
        <w:t xml:space="preserve">, hidroelektrik, jeotermal ve </w:t>
      </w:r>
      <w:proofErr w:type="spellStart"/>
      <w:r w:rsidRPr="00BB1176">
        <w:rPr>
          <w:rFonts w:ascii="Times New Roman" w:eastAsia="Times New Roman" w:hAnsi="Times New Roman" w:cs="Times New Roman"/>
          <w:color w:val="000000"/>
          <w:sz w:val="27"/>
          <w:szCs w:val="27"/>
          <w:lang w:val="tr-TR"/>
        </w:rPr>
        <w:t>biyokütle</w:t>
      </w:r>
      <w:proofErr w:type="spellEnd"/>
      <w:r w:rsidRPr="00BB1176">
        <w:rPr>
          <w:rFonts w:ascii="Times New Roman" w:eastAsia="Times New Roman" w:hAnsi="Times New Roman" w:cs="Times New Roman"/>
          <w:color w:val="000000"/>
          <w:sz w:val="27"/>
          <w:szCs w:val="27"/>
          <w:lang w:val="tr-TR"/>
        </w:rPr>
        <w:t xml:space="preserve"> enerji santrallerine yarattıkları pek çok ekolojik ve toplumsal sorun nedeniyle şiddetle karşı </w:t>
      </w:r>
      <w:proofErr w:type="spellStart"/>
      <w:r w:rsidRPr="00BB1176">
        <w:rPr>
          <w:rFonts w:ascii="Times New Roman" w:eastAsia="Times New Roman" w:hAnsi="Times New Roman" w:cs="Times New Roman"/>
          <w:color w:val="000000"/>
          <w:sz w:val="27"/>
          <w:szCs w:val="27"/>
          <w:lang w:val="tr-TR"/>
        </w:rPr>
        <w:t>çıkmaktadır.</w:t>
      </w:r>
      <w:bookmarkStart w:id="7" w:name="sdendnote8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"sdendnote8sym"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viii</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7"/>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Halkın karşı çıktığı yenilenebilir enerji projeleri, ne toplumsal adalet, ne demokratik yönetim ne de katılımcılık ilkeleriyle bağdaşır.</w:t>
      </w:r>
    </w:p>
    <w:p w14:paraId="38B92AE8"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Yurttaş katılımı, Avrupa Yeşil </w:t>
      </w:r>
      <w:proofErr w:type="spellStart"/>
      <w:r w:rsidRPr="00BB1176">
        <w:rPr>
          <w:rFonts w:ascii="Times New Roman" w:eastAsia="Times New Roman" w:hAnsi="Times New Roman" w:cs="Times New Roman"/>
          <w:color w:val="000000"/>
          <w:sz w:val="27"/>
          <w:szCs w:val="27"/>
          <w:lang w:val="tr-TR"/>
        </w:rPr>
        <w:t>Düzeni’ne</w:t>
      </w:r>
      <w:proofErr w:type="spellEnd"/>
      <w:r w:rsidRPr="00BB1176">
        <w:rPr>
          <w:rFonts w:ascii="Times New Roman" w:eastAsia="Times New Roman" w:hAnsi="Times New Roman" w:cs="Times New Roman"/>
          <w:color w:val="000000"/>
          <w:sz w:val="27"/>
          <w:szCs w:val="27"/>
          <w:lang w:val="tr-TR"/>
        </w:rPr>
        <w:t xml:space="preserve"> geçişin itici gücü olarak sunulur. Halk iklim ve çevre konularında bilgilendirilecek, insanların bireysel ve kolektif çeşitli iklim eylemleri geliştirmeleri desteklenecek, taban hareketleri için kapasite geliştirilmesi sağlanacak. Buna, Avrupa İklim Paktı adı verilmiş. Oysa yaşanan gerçeklik bunun tersinin geçerli olduğunu gösteriyor. AB’nin ve üye devletin resmi politikasıyla etkileşim halindeki güdümlü katılım yollarından sapanlar cezalandırılır. AB’ye üye hemen her devlette ekolojik protestolar, iklim eylemleri polis zoruyla bastırılmaya çalışılmakta, taleplerini barışçıl yöntemlerle dile getiren katılımcılar gözaltına alınmaktadır.</w:t>
      </w:r>
      <w:r w:rsidRPr="00BB1176">
        <w:rPr>
          <w:rFonts w:ascii="Times New Roman" w:eastAsia="Times New Roman" w:hAnsi="Times New Roman" w:cs="Times New Roman"/>
          <w:color w:val="000000"/>
          <w:lang w:val="tr-TR"/>
        </w:rPr>
        <w:t> </w:t>
      </w:r>
    </w:p>
    <w:p w14:paraId="3A2F75DA" w14:textId="77777777" w:rsidR="00167B04" w:rsidRDefault="00BB1176" w:rsidP="00BB1176">
      <w:pPr>
        <w:spacing w:after="390" w:line="390" w:lineRule="atLeast"/>
        <w:rPr>
          <w:rFonts w:ascii="Times New Roman" w:eastAsia="Times New Roman" w:hAnsi="Times New Roman" w:cs="Times New Roman"/>
          <w:color w:val="000000"/>
          <w:sz w:val="27"/>
          <w:szCs w:val="27"/>
          <w:lang w:val="tr-TR"/>
        </w:rPr>
      </w:pPr>
      <w:r w:rsidRPr="00BB1176">
        <w:rPr>
          <w:rFonts w:ascii="Times New Roman" w:eastAsia="Times New Roman" w:hAnsi="Times New Roman" w:cs="Times New Roman"/>
          <w:color w:val="000000"/>
          <w:sz w:val="27"/>
          <w:szCs w:val="27"/>
          <w:lang w:val="tr-TR"/>
        </w:rPr>
        <w:fldChar w:fldCharType="begin"/>
      </w:r>
      <w:r w:rsidRPr="00BB1176">
        <w:rPr>
          <w:rFonts w:ascii="Times New Roman" w:eastAsia="Times New Roman" w:hAnsi="Times New Roman" w:cs="Times New Roman"/>
          <w:color w:val="000000"/>
          <w:sz w:val="27"/>
          <w:szCs w:val="27"/>
          <w:lang w:val="tr-TR"/>
        </w:rPr>
        <w:instrText xml:space="preserve"> INCLUDEPICTURE "https://www.polenekoloji.org/wp-content/uploads/2021/03/avrupa-yesil-mutabakat-sema-300x98.png" \* MERGEFORMATINET </w:instrText>
      </w:r>
      <w:r w:rsidRPr="00BB1176">
        <w:rPr>
          <w:rFonts w:ascii="Times New Roman" w:eastAsia="Times New Roman" w:hAnsi="Times New Roman" w:cs="Times New Roman"/>
          <w:color w:val="000000"/>
          <w:sz w:val="27"/>
          <w:szCs w:val="27"/>
          <w:lang w:val="tr-TR"/>
        </w:rPr>
        <w:fldChar w:fldCharType="separate"/>
      </w:r>
      <w:r w:rsidRPr="00BB1176">
        <w:rPr>
          <w:rFonts w:ascii="Times New Roman" w:eastAsia="Times New Roman" w:hAnsi="Times New Roman" w:cs="Times New Roman"/>
          <w:noProof/>
          <w:color w:val="000000"/>
          <w:sz w:val="27"/>
          <w:szCs w:val="27"/>
          <w:lang w:val="tr-TR"/>
        </w:rPr>
        <w:drawing>
          <wp:inline distT="0" distB="0" distL="0" distR="0" wp14:anchorId="066A87C8" wp14:editId="36D6AD90">
            <wp:extent cx="5410200" cy="124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124460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lang w:val="tr-TR"/>
        </w:rPr>
        <w:fldChar w:fldCharType="end"/>
      </w:r>
    </w:p>
    <w:p w14:paraId="32AFC6A5" w14:textId="283CA916"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lastRenderedPageBreak/>
        <w:t xml:space="preserve">Avrupa Yeşil </w:t>
      </w:r>
      <w:proofErr w:type="spellStart"/>
      <w:r w:rsidRPr="00BB1176">
        <w:rPr>
          <w:rFonts w:ascii="Times New Roman" w:eastAsia="Times New Roman" w:hAnsi="Times New Roman" w:cs="Times New Roman"/>
          <w:color w:val="000000"/>
          <w:sz w:val="27"/>
          <w:szCs w:val="27"/>
          <w:lang w:val="tr-TR"/>
        </w:rPr>
        <w:t>Düzeni’ne</w:t>
      </w:r>
      <w:proofErr w:type="spellEnd"/>
      <w:r w:rsidRPr="00BB1176">
        <w:rPr>
          <w:rFonts w:ascii="Times New Roman" w:eastAsia="Times New Roman" w:hAnsi="Times New Roman" w:cs="Times New Roman"/>
          <w:color w:val="000000"/>
          <w:sz w:val="27"/>
          <w:szCs w:val="27"/>
          <w:lang w:val="tr-TR"/>
        </w:rPr>
        <w:t xml:space="preserve"> göre, iklim değişikliğine karşı önlemler çerçevesinde e</w:t>
      </w:r>
      <w:r w:rsidRPr="00BB1176">
        <w:rPr>
          <w:rFonts w:ascii="Times New Roman" w:eastAsia="Times New Roman" w:hAnsi="Times New Roman" w:cs="Times New Roman"/>
          <w:color w:val="000000"/>
          <w:sz w:val="27"/>
          <w:szCs w:val="27"/>
        </w:rPr>
        <w:t>nerji verimliliğini sağlama</w:t>
      </w:r>
      <w:r w:rsidRPr="00BB1176">
        <w:rPr>
          <w:rFonts w:ascii="Times New Roman" w:eastAsia="Times New Roman" w:hAnsi="Times New Roman" w:cs="Times New Roman"/>
          <w:color w:val="000000"/>
          <w:sz w:val="27"/>
          <w:szCs w:val="27"/>
          <w:lang w:val="tr-TR"/>
        </w:rPr>
        <w:t>k amacıyla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ev sahiplerinin evlerini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onararak yenilemelerini destekleyecek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mali programlar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geliştirilecek. Enerji verimliliğini artırmak için kamu ve özel binalar yenilenecek. Binalardan kaynaklanan </w:t>
      </w:r>
      <w:proofErr w:type="spellStart"/>
      <w:r w:rsidRPr="00BB1176">
        <w:rPr>
          <w:rFonts w:ascii="Times New Roman" w:eastAsia="Times New Roman" w:hAnsi="Times New Roman" w:cs="Times New Roman"/>
          <w:color w:val="000000"/>
          <w:sz w:val="27"/>
          <w:szCs w:val="27"/>
          <w:lang w:val="tr-TR"/>
        </w:rPr>
        <w:t>salımların</w:t>
      </w:r>
      <w:proofErr w:type="spellEnd"/>
      <w:r w:rsidRPr="00BB1176">
        <w:rPr>
          <w:rFonts w:ascii="Times New Roman" w:eastAsia="Times New Roman" w:hAnsi="Times New Roman" w:cs="Times New Roman"/>
          <w:color w:val="000000"/>
          <w:sz w:val="27"/>
          <w:szCs w:val="27"/>
          <w:lang w:val="tr-TR"/>
        </w:rPr>
        <w:t xml:space="preserve">, salım ticaretine dahil edilmesi için çalışma yürütülecek. Enerji faturalarını ödeme güçlüğü yaşayanlara destek olmak için sosyal konutların yenilenmesine dikkat edilecektir. Yeşil Yeni Düzen yaklaşımlarında barınma sorununun özel mülk konut piyasası dışında karşılanmasına ilişkin bir tartışmaya rastlanmaz. Bunun bir istisnası </w:t>
      </w:r>
      <w:proofErr w:type="spellStart"/>
      <w:r w:rsidRPr="00BB1176">
        <w:rPr>
          <w:rFonts w:ascii="Times New Roman" w:eastAsia="Times New Roman" w:hAnsi="Times New Roman" w:cs="Times New Roman"/>
          <w:color w:val="000000"/>
          <w:sz w:val="27"/>
          <w:szCs w:val="27"/>
          <w:lang w:val="tr-TR"/>
        </w:rPr>
        <w:t>Sanders’ın</w:t>
      </w:r>
      <w:proofErr w:type="spellEnd"/>
      <w:r w:rsidRPr="00BB1176">
        <w:rPr>
          <w:rFonts w:ascii="Times New Roman" w:eastAsia="Times New Roman" w:hAnsi="Times New Roman" w:cs="Times New Roman"/>
          <w:color w:val="000000"/>
          <w:sz w:val="27"/>
          <w:szCs w:val="27"/>
          <w:lang w:val="tr-TR"/>
        </w:rPr>
        <w:t xml:space="preserve"> Amerikan Senatosu’na sunduğu, genellikle yerlilerin oturduğu mevcut “kamu </w:t>
      </w:r>
      <w:proofErr w:type="spellStart"/>
      <w:r w:rsidRPr="00BB1176">
        <w:rPr>
          <w:rFonts w:ascii="Times New Roman" w:eastAsia="Times New Roman" w:hAnsi="Times New Roman" w:cs="Times New Roman"/>
          <w:color w:val="000000"/>
          <w:sz w:val="27"/>
          <w:szCs w:val="27"/>
          <w:lang w:val="tr-TR"/>
        </w:rPr>
        <w:t>konutları”nın</w:t>
      </w:r>
      <w:proofErr w:type="spellEnd"/>
      <w:r w:rsidRPr="00BB1176">
        <w:rPr>
          <w:rFonts w:ascii="Times New Roman" w:eastAsia="Times New Roman" w:hAnsi="Times New Roman" w:cs="Times New Roman"/>
          <w:color w:val="000000"/>
          <w:sz w:val="27"/>
          <w:szCs w:val="27"/>
          <w:lang w:val="tr-TR"/>
        </w:rPr>
        <w:t xml:space="preserve"> yenilenmesini öngören yasa </w:t>
      </w:r>
      <w:proofErr w:type="spellStart"/>
      <w:r w:rsidRPr="00BB1176">
        <w:rPr>
          <w:rFonts w:ascii="Times New Roman" w:eastAsia="Times New Roman" w:hAnsi="Times New Roman" w:cs="Times New Roman"/>
          <w:color w:val="000000"/>
          <w:sz w:val="27"/>
          <w:szCs w:val="27"/>
          <w:lang w:val="tr-TR"/>
        </w:rPr>
        <w:t>önerisidir.</w:t>
      </w:r>
      <w:bookmarkStart w:id="8" w:name="sdendnote9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"sdendnote9sym"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ix</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8"/>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Yasalaşmayan bu metinde, yoksul hanelerin barınma koşullarını iklim önlemleriyle uyumlu biçimde iyileştirmeye yönelik toplumsal adalet boyutu önemlidir.</w:t>
      </w:r>
      <w:r w:rsidRPr="00BB1176">
        <w:rPr>
          <w:rFonts w:ascii="Times New Roman" w:eastAsia="Times New Roman" w:hAnsi="Times New Roman" w:cs="Times New Roman"/>
          <w:color w:val="000000"/>
          <w:lang w:val="tr-TR"/>
        </w:rPr>
        <w:t> </w:t>
      </w:r>
    </w:p>
    <w:p w14:paraId="1C6482E8"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Doğrusu, inşaat sektörü daha kapsamlı bir politikayla ele alınmalıdır. Özel mülkiyete dayalı inşaat sektörünün ekolojik açıdan yıkıcı etkilerini giderecek köklü bir dönüşüm gereklidir. Değilse, Yeşil Yeni Düzen yaklaşımlarında olduğu gibi enerji verimliliği, yalıtım ve benzeri nedenlerle bakanlık binalarının ve özel yapı </w:t>
      </w:r>
      <w:proofErr w:type="spellStart"/>
      <w:r w:rsidRPr="00BB1176">
        <w:rPr>
          <w:rFonts w:ascii="Times New Roman" w:eastAsia="Times New Roman" w:hAnsi="Times New Roman" w:cs="Times New Roman"/>
          <w:color w:val="000000"/>
          <w:sz w:val="27"/>
          <w:szCs w:val="27"/>
          <w:lang w:val="tr-TR"/>
        </w:rPr>
        <w:t>stoğunun</w:t>
      </w:r>
      <w:proofErr w:type="spellEnd"/>
      <w:r w:rsidRPr="00BB1176">
        <w:rPr>
          <w:rFonts w:ascii="Times New Roman" w:eastAsia="Times New Roman" w:hAnsi="Times New Roman" w:cs="Times New Roman"/>
          <w:color w:val="000000"/>
          <w:sz w:val="27"/>
          <w:szCs w:val="27"/>
          <w:lang w:val="tr-TR"/>
        </w:rPr>
        <w:t xml:space="preserve"> yenilenmesi, enerji performansı yüksek yeni özel mülk konutların üretilmesi önerileri inşaat sektörünü canlandırmaya yol açar. Özellikle yeni yapı üretimine koşut olarak çakıl, kum, taş, çimento, demir, tuğla, kiremit, seramik, mermer, cam, ahşap, plastik malzeme üretimi artar. Bunların tümü doğadan elde edildiğine göre, taş-kum-kiremit-tuğla ocakları, toprağın alt-üst edilmesi, demir madenciliği, arazi kullanımının değişmesi, keresteciliğin yol açtığı ormansızlaşma, hava ve su kirliliği, iklim değişikliği sorunları daha da yoğunlaşır. Kapitalist ülkelerde yüzbinlerce konut boş dururken yoksul insanların çatısı akan, yalıtımı olmayan, ısınmak için enerji faturası ödenemeyen, barınma gereksinimini ve iklim önlemlerini karşılamayan yapılarda yaşaması, kâr ve rantla beslenen konut sektöründeki özel mülkiyet ilişkilerinin bir sonucudur.</w:t>
      </w:r>
      <w:r w:rsidRPr="00BB1176">
        <w:rPr>
          <w:rFonts w:ascii="Times New Roman" w:eastAsia="Times New Roman" w:hAnsi="Times New Roman" w:cs="Times New Roman"/>
          <w:color w:val="000000"/>
          <w:lang w:val="tr-TR"/>
        </w:rPr>
        <w:t> </w:t>
      </w:r>
    </w:p>
    <w:p w14:paraId="56FEC563"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Avrupa Yeşil Düzen Belgesi, d</w:t>
      </w:r>
      <w:r w:rsidRPr="00BB1176">
        <w:rPr>
          <w:rFonts w:ascii="Times New Roman" w:eastAsia="Times New Roman" w:hAnsi="Times New Roman" w:cs="Times New Roman"/>
          <w:color w:val="000000"/>
          <w:sz w:val="27"/>
          <w:szCs w:val="27"/>
        </w:rPr>
        <w:t>öngüsel ekonomi için sanayinin seferber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edilmesini vurgular. </w:t>
      </w:r>
      <w:proofErr w:type="spellStart"/>
      <w:r w:rsidRPr="00BB1176">
        <w:rPr>
          <w:rFonts w:ascii="Times New Roman" w:eastAsia="Times New Roman" w:hAnsi="Times New Roman" w:cs="Times New Roman"/>
          <w:color w:val="000000"/>
          <w:sz w:val="27"/>
          <w:szCs w:val="27"/>
          <w:lang w:val="tr-TR"/>
        </w:rPr>
        <w:t>Döngüsellikle</w:t>
      </w:r>
      <w:proofErr w:type="spellEnd"/>
      <w:r w:rsidRPr="00BB1176">
        <w:rPr>
          <w:rFonts w:ascii="Times New Roman" w:eastAsia="Times New Roman" w:hAnsi="Times New Roman" w:cs="Times New Roman"/>
          <w:color w:val="000000"/>
          <w:sz w:val="27"/>
          <w:szCs w:val="27"/>
          <w:lang w:val="tr-TR"/>
        </w:rPr>
        <w:t xml:space="preserve"> enerji, maden, materyal tüketiminin, dolayısıyla karbon </w:t>
      </w:r>
      <w:proofErr w:type="spellStart"/>
      <w:r w:rsidRPr="00BB1176">
        <w:rPr>
          <w:rFonts w:ascii="Times New Roman" w:eastAsia="Times New Roman" w:hAnsi="Times New Roman" w:cs="Times New Roman"/>
          <w:color w:val="000000"/>
          <w:sz w:val="27"/>
          <w:szCs w:val="27"/>
          <w:lang w:val="tr-TR"/>
        </w:rPr>
        <w:t>salımlarının</w:t>
      </w:r>
      <w:proofErr w:type="spellEnd"/>
      <w:r w:rsidRPr="00BB1176">
        <w:rPr>
          <w:rFonts w:ascii="Times New Roman" w:eastAsia="Times New Roman" w:hAnsi="Times New Roman" w:cs="Times New Roman"/>
          <w:color w:val="000000"/>
          <w:sz w:val="27"/>
          <w:szCs w:val="27"/>
          <w:lang w:val="tr-TR"/>
        </w:rPr>
        <w:t xml:space="preserve"> ve kirliliğin azalması düşünülür. Döngüsel ekonominin başlıca yöntemleri, atıkların azaltılması ve materyallerin dönüştürülerek üretim döngüsüne </w:t>
      </w:r>
      <w:r w:rsidRPr="00BB1176">
        <w:rPr>
          <w:rFonts w:ascii="Times New Roman" w:eastAsia="Times New Roman" w:hAnsi="Times New Roman" w:cs="Times New Roman"/>
          <w:color w:val="000000"/>
          <w:sz w:val="27"/>
          <w:szCs w:val="27"/>
          <w:lang w:val="tr-TR"/>
        </w:rPr>
        <w:lastRenderedPageBreak/>
        <w:t xml:space="preserve">sokulması, ürünlerin eskiyinceye kadar yeniden kullanılmasıdır. Belgede </w:t>
      </w:r>
      <w:proofErr w:type="spellStart"/>
      <w:r w:rsidRPr="00BB1176">
        <w:rPr>
          <w:rFonts w:ascii="Times New Roman" w:eastAsia="Times New Roman" w:hAnsi="Times New Roman" w:cs="Times New Roman"/>
          <w:color w:val="000000"/>
          <w:sz w:val="27"/>
          <w:szCs w:val="27"/>
          <w:lang w:val="tr-TR"/>
        </w:rPr>
        <w:t>döngüsellik</w:t>
      </w:r>
      <w:proofErr w:type="spellEnd"/>
      <w:r w:rsidRPr="00BB1176">
        <w:rPr>
          <w:rFonts w:ascii="Times New Roman" w:eastAsia="Times New Roman" w:hAnsi="Times New Roman" w:cs="Times New Roman"/>
          <w:color w:val="000000"/>
          <w:sz w:val="27"/>
          <w:szCs w:val="27"/>
          <w:lang w:val="tr-TR"/>
        </w:rPr>
        <w:t xml:space="preserve"> için gerekli önlemler sıralanır: Ş</w:t>
      </w:r>
      <w:r w:rsidRPr="00BB1176">
        <w:rPr>
          <w:rFonts w:ascii="Times New Roman" w:eastAsia="Times New Roman" w:hAnsi="Times New Roman" w:cs="Times New Roman"/>
          <w:color w:val="000000"/>
          <w:sz w:val="27"/>
          <w:szCs w:val="27"/>
        </w:rPr>
        <w:t>irketlerin tüketicilere yeniden kullanılabilir, dayanıklı ve onarılabilir ürünler sunmasının özendirilmesi</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Elektronik ürün pasaportu uygulamasıyla, kullanıcıya, ürünün kaynağı, içeriği, onarım olanakları ve nasıl bertaraf edilmesi gerektiğine ilişkin bilgiler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sunulması.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Kiralama ve ürün paylaşmaya dayalı işletmeler</w:t>
      </w:r>
      <w:r w:rsidRPr="00BB1176">
        <w:rPr>
          <w:rFonts w:ascii="Times New Roman" w:eastAsia="Times New Roman" w:hAnsi="Times New Roman" w:cs="Times New Roman"/>
          <w:color w:val="000000"/>
          <w:sz w:val="27"/>
          <w:szCs w:val="27"/>
          <w:lang w:val="tr-TR"/>
        </w:rPr>
        <w:t>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sürdürülebilir büyümede rol</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alması</w:t>
      </w:r>
      <w:r w:rsidRPr="00BB1176">
        <w:rPr>
          <w:rFonts w:ascii="Times New Roman" w:eastAsia="Times New Roman" w:hAnsi="Times New Roman" w:cs="Times New Roman"/>
          <w:color w:val="000000"/>
          <w:sz w:val="27"/>
          <w:szCs w:val="27"/>
        </w:rPr>
        <w:t>. AB pazarındaki tüm paketlemelerin yeniden kullanılabilir ya da dönüştürülebilir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olmasının 2030 yılına kadar sağlanması.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Sürdürülebilir ve emek yoğun iktisadi etkinlikler</w:t>
      </w:r>
      <w:r w:rsidRPr="00BB1176">
        <w:rPr>
          <w:rFonts w:ascii="Times New Roman" w:eastAsia="Times New Roman" w:hAnsi="Times New Roman" w:cs="Times New Roman"/>
          <w:color w:val="000000"/>
          <w:sz w:val="27"/>
          <w:szCs w:val="27"/>
          <w:lang w:val="tr-TR"/>
        </w:rPr>
        <w:t>in artırılması.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AB içinde ve dışında döngüsel ürünler için pazarların gelişmesinin desteklenmesi. Enerji-yoğun sektörler olan çelik, çimento ve kimya sanayilerinin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teknolojik olarak modernleştirilmesi ve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karbondan arındırılması. Dönüştürülmüş içeriğe sahip hammadde pazarının canlandırılması için yasal düzenleme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yapılması.</w:t>
      </w:r>
      <w:r w:rsidRPr="00BB1176">
        <w:rPr>
          <w:rFonts w:ascii="Times New Roman" w:eastAsia="Times New Roman" w:hAnsi="Times New Roman" w:cs="Times New Roman"/>
          <w:color w:val="000000"/>
          <w:lang w:val="tr-TR"/>
        </w:rPr>
        <w:t> </w:t>
      </w:r>
    </w:p>
    <w:p w14:paraId="06E74F45"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Atıklardan dönüştürülerek yeniden kullanılan materyallerin toplam materyal kullanımına oranı (yani </w:t>
      </w:r>
      <w:proofErr w:type="spellStart"/>
      <w:r w:rsidRPr="00BB1176">
        <w:rPr>
          <w:rFonts w:ascii="Times New Roman" w:eastAsia="Times New Roman" w:hAnsi="Times New Roman" w:cs="Times New Roman"/>
          <w:color w:val="000000"/>
          <w:sz w:val="27"/>
          <w:szCs w:val="27"/>
          <w:lang w:val="tr-TR"/>
        </w:rPr>
        <w:t>döngüsellik</w:t>
      </w:r>
      <w:proofErr w:type="spellEnd"/>
      <w:r w:rsidRPr="00BB1176">
        <w:rPr>
          <w:rFonts w:ascii="Times New Roman" w:eastAsia="Times New Roman" w:hAnsi="Times New Roman" w:cs="Times New Roman"/>
          <w:color w:val="000000"/>
          <w:sz w:val="27"/>
          <w:szCs w:val="27"/>
          <w:lang w:val="tr-TR"/>
        </w:rPr>
        <w:t xml:space="preserve"> oranı), Avrupa Birliği’nde yüzde 12’nin altındadır. Bu rakam 2006 yılında yüzde 9’du. Günümüz dünya ortalaması ise yüzde 8,6’dır. Demek ki, döngüsel ekonomiye geçiş çok yavaş işleyen bir süreç. Kaldı ki, </w:t>
      </w:r>
      <w:proofErr w:type="spellStart"/>
      <w:r w:rsidRPr="00BB1176">
        <w:rPr>
          <w:rFonts w:ascii="Times New Roman" w:eastAsia="Times New Roman" w:hAnsi="Times New Roman" w:cs="Times New Roman"/>
          <w:color w:val="000000"/>
          <w:sz w:val="27"/>
          <w:szCs w:val="27"/>
          <w:lang w:val="tr-TR"/>
        </w:rPr>
        <w:t>döngüsellik</w:t>
      </w:r>
      <w:proofErr w:type="spellEnd"/>
      <w:r w:rsidRPr="00BB1176">
        <w:rPr>
          <w:rFonts w:ascii="Times New Roman" w:eastAsia="Times New Roman" w:hAnsi="Times New Roman" w:cs="Times New Roman"/>
          <w:color w:val="000000"/>
          <w:sz w:val="27"/>
          <w:szCs w:val="27"/>
          <w:lang w:val="tr-TR"/>
        </w:rPr>
        <w:t xml:space="preserve"> çabalarına karşın madencilikle çıkartılan, </w:t>
      </w:r>
      <w:proofErr w:type="spellStart"/>
      <w:r w:rsidRPr="00BB1176">
        <w:rPr>
          <w:rFonts w:ascii="Times New Roman" w:eastAsia="Times New Roman" w:hAnsi="Times New Roman" w:cs="Times New Roman"/>
          <w:color w:val="000000"/>
          <w:sz w:val="27"/>
          <w:szCs w:val="27"/>
          <w:lang w:val="tr-TR"/>
        </w:rPr>
        <w:t>özütlenen</w:t>
      </w:r>
      <w:proofErr w:type="spellEnd"/>
      <w:r w:rsidRPr="00BB1176">
        <w:rPr>
          <w:rFonts w:ascii="Times New Roman" w:eastAsia="Times New Roman" w:hAnsi="Times New Roman" w:cs="Times New Roman"/>
          <w:color w:val="000000"/>
          <w:sz w:val="27"/>
          <w:szCs w:val="27"/>
          <w:lang w:val="tr-TR"/>
        </w:rPr>
        <w:t xml:space="preserve"> (</w:t>
      </w:r>
      <w:proofErr w:type="spellStart"/>
      <w:r w:rsidRPr="00BB1176">
        <w:rPr>
          <w:rFonts w:ascii="Times New Roman" w:eastAsia="Times New Roman" w:hAnsi="Times New Roman" w:cs="Times New Roman"/>
          <w:i/>
          <w:iCs/>
          <w:color w:val="000000"/>
          <w:sz w:val="27"/>
          <w:szCs w:val="27"/>
          <w:lang w:val="tr-TR"/>
        </w:rPr>
        <w:t>extracted</w:t>
      </w:r>
      <w:proofErr w:type="spellEnd"/>
      <w:r w:rsidRPr="00BB1176">
        <w:rPr>
          <w:rFonts w:ascii="Times New Roman" w:eastAsia="Times New Roman" w:hAnsi="Times New Roman" w:cs="Times New Roman"/>
          <w:color w:val="000000"/>
          <w:sz w:val="27"/>
          <w:szCs w:val="27"/>
          <w:lang w:val="tr-TR"/>
        </w:rPr>
        <w:t xml:space="preserve">) materyal miktarı da artmaya devam etmektedir. Malzemeleri atıklardan dönüştürme ve yeniden üretime sokma işlemi sırasında da enerji kullanılır ve sera gazları ortaya çıkar. Nitekim, yapılan araştırmalar, döngüsel ekonominin tek başına iklim sorununun çözümüne katkısının oldukça sınırlı olduğunu </w:t>
      </w:r>
      <w:proofErr w:type="spellStart"/>
      <w:r w:rsidRPr="00BB1176">
        <w:rPr>
          <w:rFonts w:ascii="Times New Roman" w:eastAsia="Times New Roman" w:hAnsi="Times New Roman" w:cs="Times New Roman"/>
          <w:color w:val="000000"/>
          <w:sz w:val="27"/>
          <w:szCs w:val="27"/>
          <w:lang w:val="tr-TR"/>
        </w:rPr>
        <w:t>gösteriyor.</w:t>
      </w:r>
      <w:bookmarkStart w:id="9" w:name="sdendnote10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"sdendnote10sym"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9"/>
    </w:p>
    <w:p w14:paraId="72D8B78C"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Avrupa Yeşil Düzen Belgesi’nde d</w:t>
      </w:r>
      <w:r w:rsidRPr="00BB1176">
        <w:rPr>
          <w:rFonts w:ascii="Times New Roman" w:eastAsia="Times New Roman" w:hAnsi="Times New Roman" w:cs="Times New Roman"/>
          <w:color w:val="000000"/>
          <w:sz w:val="27"/>
          <w:szCs w:val="27"/>
        </w:rPr>
        <w:t>öngüsel ekonomi başlığı altında, teknolojik uygulamaların geliştirilmesi için uygun desteklerin sağlanması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vurgulanır.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Özellikle “temiz hidrojen, yakıt hücreleri ve diğer alternatif yakıtlar, enerji depolama, karbon tutma, depolama ve karbondan döngüsel amaçlarla yararlanma”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alanlarında teknolojilerin geliştirilmesi üzerinde durulmaktadır.</w:t>
      </w:r>
    </w:p>
    <w:p w14:paraId="7F065983"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Hidrojenden enerji elde edilmesi, iklim bakımından sanıldığı gibi sorunsuz ya da “temiz” bir alternatif değildir. Sudaki hidrojeni elde etmek için, hidrojenin elektrolizle ayrıştırılması sırasında yoğun enerji harcanır. Harcanan o enerji fosil kaynaktan üretiliyorsa karbondioksit oluşur, başka bir yenilenebilir kaynaktan sağlanmışsa </w:t>
      </w:r>
      <w:r w:rsidRPr="00BB1176">
        <w:rPr>
          <w:rFonts w:ascii="Times New Roman" w:eastAsia="Times New Roman" w:hAnsi="Times New Roman" w:cs="Times New Roman"/>
          <w:color w:val="000000"/>
          <w:sz w:val="27"/>
          <w:szCs w:val="27"/>
          <w:lang w:val="tr-TR"/>
        </w:rPr>
        <w:lastRenderedPageBreak/>
        <w:t xml:space="preserve">yukarıda özetlediğim sorunlar ortaya çıkar. Kaldı ki, sudan hidrojen elde edilirken harcanan enerji, hidrojenden elde edilecek enerjiden daha çoktur! Hidrojenin, doğal gaz, kömür ve metandan elde edilmesi durumunda ise karbondioksit </w:t>
      </w:r>
      <w:proofErr w:type="spellStart"/>
      <w:r w:rsidRPr="00BB1176">
        <w:rPr>
          <w:rFonts w:ascii="Times New Roman" w:eastAsia="Times New Roman" w:hAnsi="Times New Roman" w:cs="Times New Roman"/>
          <w:color w:val="000000"/>
          <w:sz w:val="27"/>
          <w:szCs w:val="27"/>
          <w:lang w:val="tr-TR"/>
        </w:rPr>
        <w:t>oluşur.</w:t>
      </w:r>
      <w:bookmarkStart w:id="10" w:name="sdendnote11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"sdendnote11sym"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xi</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10"/>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Böylece, </w:t>
      </w:r>
      <w:proofErr w:type="spellStart"/>
      <w:r w:rsidRPr="00BB1176">
        <w:rPr>
          <w:rFonts w:ascii="Times New Roman" w:eastAsia="Times New Roman" w:hAnsi="Times New Roman" w:cs="Times New Roman"/>
          <w:color w:val="000000"/>
          <w:sz w:val="27"/>
          <w:szCs w:val="27"/>
          <w:lang w:val="tr-TR"/>
        </w:rPr>
        <w:t>karbonsuzlaştırma</w:t>
      </w:r>
      <w:proofErr w:type="spellEnd"/>
      <w:r w:rsidRPr="00BB1176">
        <w:rPr>
          <w:rFonts w:ascii="Times New Roman" w:eastAsia="Times New Roman" w:hAnsi="Times New Roman" w:cs="Times New Roman"/>
          <w:color w:val="000000"/>
          <w:sz w:val="27"/>
          <w:szCs w:val="27"/>
          <w:lang w:val="tr-TR"/>
        </w:rPr>
        <w:t xml:space="preserve"> için önerilen hidrojen enerjisinin, sudan ya da fosil kaynaklardan elde edilmesi sürecinde karbondioksit </w:t>
      </w:r>
      <w:proofErr w:type="spellStart"/>
      <w:r w:rsidRPr="00BB1176">
        <w:rPr>
          <w:rFonts w:ascii="Times New Roman" w:eastAsia="Times New Roman" w:hAnsi="Times New Roman" w:cs="Times New Roman"/>
          <w:color w:val="000000"/>
          <w:sz w:val="27"/>
          <w:szCs w:val="27"/>
          <w:lang w:val="tr-TR"/>
        </w:rPr>
        <w:t>salımının</w:t>
      </w:r>
      <w:proofErr w:type="spellEnd"/>
      <w:r w:rsidRPr="00BB1176">
        <w:rPr>
          <w:rFonts w:ascii="Times New Roman" w:eastAsia="Times New Roman" w:hAnsi="Times New Roman" w:cs="Times New Roman"/>
          <w:color w:val="000000"/>
          <w:sz w:val="27"/>
          <w:szCs w:val="27"/>
          <w:lang w:val="tr-TR"/>
        </w:rPr>
        <w:t xml:space="preserve"> artırıldığı bir çelişki doğar. Karbon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etki</w:t>
      </w:r>
      <w:r w:rsidRPr="00BB1176">
        <w:rPr>
          <w:rFonts w:ascii="Times New Roman" w:eastAsia="Times New Roman" w:hAnsi="Times New Roman" w:cs="Times New Roman"/>
          <w:color w:val="000000"/>
          <w:sz w:val="27"/>
          <w:szCs w:val="27"/>
          <w:lang w:val="tr-TR"/>
        </w:rPr>
        <w:t>si</w:t>
      </w:r>
      <w:r w:rsidRPr="00BB1176">
        <w:rPr>
          <w:rFonts w:ascii="Times New Roman" w:eastAsia="Times New Roman" w:hAnsi="Times New Roman" w:cs="Times New Roman"/>
          <w:color w:val="000000"/>
          <w:sz w:val="27"/>
          <w:szCs w:val="27"/>
        </w:rPr>
        <w:t>nin giderilmesi için karbon tutma ve yakalama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yöntemine başvurulabileceği vurgulanır. O</w:t>
      </w:r>
      <w:r w:rsidRPr="00BB1176">
        <w:rPr>
          <w:rFonts w:ascii="Times New Roman" w:eastAsia="Times New Roman" w:hAnsi="Times New Roman" w:cs="Times New Roman"/>
          <w:color w:val="000000"/>
          <w:sz w:val="27"/>
          <w:szCs w:val="27"/>
        </w:rPr>
        <w:t>ysa</w:t>
      </w:r>
      <w:r w:rsidRPr="00BB1176">
        <w:rPr>
          <w:rFonts w:ascii="Times New Roman" w:eastAsia="Times New Roman" w:hAnsi="Times New Roman" w:cs="Times New Roman"/>
          <w:color w:val="000000"/>
        </w:rPr>
        <w:t> </w:t>
      </w:r>
      <w:proofErr w:type="spellStart"/>
      <w:r w:rsidRPr="00BB1176">
        <w:rPr>
          <w:rFonts w:ascii="Times New Roman" w:eastAsia="Times New Roman" w:hAnsi="Times New Roman" w:cs="Times New Roman"/>
          <w:color w:val="000000"/>
          <w:sz w:val="27"/>
          <w:szCs w:val="27"/>
          <w:lang w:val="tr-TR"/>
        </w:rPr>
        <w:t>salımların</w:t>
      </w:r>
      <w:proofErr w:type="spellEnd"/>
      <w:r w:rsidRPr="00BB1176">
        <w:rPr>
          <w:rFonts w:ascii="Times New Roman" w:eastAsia="Times New Roman" w:hAnsi="Times New Roman" w:cs="Times New Roman"/>
          <w:color w:val="000000"/>
          <w:sz w:val="27"/>
          <w:szCs w:val="27"/>
          <w:lang w:val="tr-TR"/>
        </w:rPr>
        <w:t xml:space="preserve"> denkleştirilmesi söz konusu olduğunda da öne çıkarılan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bu yöntem</w:t>
      </w:r>
      <w:r w:rsidRPr="00BB1176">
        <w:rPr>
          <w:rFonts w:ascii="Times New Roman" w:eastAsia="Times New Roman" w:hAnsi="Times New Roman" w:cs="Times New Roman"/>
          <w:color w:val="000000"/>
          <w:sz w:val="27"/>
          <w:szCs w:val="27"/>
          <w:lang w:val="tr-TR"/>
        </w:rPr>
        <w:t>, tutulan karbonun</w:t>
      </w:r>
      <w:r w:rsidRPr="00BB1176">
        <w:rPr>
          <w:rFonts w:ascii="Garamond" w:eastAsia="Times New Roman" w:hAnsi="Garamond" w:cs="Arial"/>
          <w:color w:val="000000"/>
        </w:rPr>
        <w:t> </w:t>
      </w:r>
      <w:r w:rsidRPr="00BB1176">
        <w:rPr>
          <w:rFonts w:ascii="Times New Roman" w:eastAsia="Times New Roman" w:hAnsi="Times New Roman" w:cs="Times New Roman"/>
          <w:color w:val="000000"/>
          <w:sz w:val="27"/>
          <w:szCs w:val="27"/>
          <w:lang w:val="tr-TR"/>
        </w:rPr>
        <w:t>toprak altında ya da deniz dibinde depolanmasının ekolojik riskleri bakımından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güvenl</w:t>
      </w:r>
      <w:r w:rsidRPr="00BB1176">
        <w:rPr>
          <w:rFonts w:ascii="Times New Roman" w:eastAsia="Times New Roman" w:hAnsi="Times New Roman" w:cs="Times New Roman"/>
          <w:color w:val="000000"/>
          <w:sz w:val="27"/>
          <w:szCs w:val="27"/>
          <w:lang w:val="tr-TR"/>
        </w:rPr>
        <w:t>i değildir. Yüksek iktisadi maliyetleri nedeniyle de uygulanabilir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olmaktan uzaktır</w:t>
      </w:r>
      <w:r w:rsidRPr="00BB1176">
        <w:rPr>
          <w:rFonts w:ascii="Times New Roman" w:eastAsia="Times New Roman" w:hAnsi="Times New Roman" w:cs="Times New Roman"/>
          <w:color w:val="000000"/>
          <w:sz w:val="27"/>
          <w:szCs w:val="27"/>
          <w:lang w:val="tr-TR"/>
        </w:rPr>
        <w:t>.</w:t>
      </w:r>
    </w:p>
    <w:p w14:paraId="31A4E6E9"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Karbon denkleştirme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konusunda, ayrıca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ormanlaştırma seçeneği üzerinde durul</w:t>
      </w:r>
      <w:r w:rsidRPr="00BB1176">
        <w:rPr>
          <w:rFonts w:ascii="Times New Roman" w:eastAsia="Times New Roman" w:hAnsi="Times New Roman" w:cs="Times New Roman"/>
          <w:color w:val="000000"/>
          <w:sz w:val="27"/>
          <w:szCs w:val="27"/>
          <w:lang w:val="tr-TR"/>
        </w:rPr>
        <w:t>maktadır. A</w:t>
      </w:r>
      <w:r w:rsidRPr="00BB1176">
        <w:rPr>
          <w:rFonts w:ascii="Times New Roman" w:eastAsia="Times New Roman" w:hAnsi="Times New Roman" w:cs="Times New Roman"/>
          <w:color w:val="000000"/>
          <w:sz w:val="27"/>
          <w:szCs w:val="27"/>
        </w:rPr>
        <w:t>ma bugün dikilen fidanların karbon depolayan ormanlar olarak etkili olması</w:t>
      </w:r>
      <w:r w:rsidRPr="00BB1176">
        <w:rPr>
          <w:rFonts w:ascii="Times New Roman" w:eastAsia="Times New Roman" w:hAnsi="Times New Roman" w:cs="Times New Roman"/>
          <w:color w:val="000000"/>
          <w:sz w:val="27"/>
          <w:szCs w:val="27"/>
          <w:lang w:val="tr-TR"/>
        </w:rPr>
        <w:t>, ancak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yirmi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yıl kadar uzun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süre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sonra mümkün.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Bu sürede salımların birikimli etkisi devam edecektir. Kaldı ki, ormanlaştırmanın bir katkısı olmakla birlikte, çok geniş ölçekli bir ormanlaştırmayla bile atmosferde birikmekte olan toplam karbon miktarının ancak küçük bir bölümü dengelenebilir.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Görülüyor ki, s</w:t>
      </w:r>
      <w:r w:rsidRPr="00BB1176">
        <w:rPr>
          <w:rFonts w:ascii="Times New Roman" w:eastAsia="Times New Roman" w:hAnsi="Times New Roman" w:cs="Times New Roman"/>
          <w:color w:val="000000"/>
          <w:sz w:val="27"/>
          <w:szCs w:val="27"/>
        </w:rPr>
        <w:t>alımların mutlak miktarını azaltma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zorunluluğundan bir kaçış yolu yok.</w:t>
      </w:r>
      <w:r w:rsidRPr="00BB1176">
        <w:rPr>
          <w:rFonts w:ascii="Times New Roman" w:eastAsia="Times New Roman" w:hAnsi="Times New Roman" w:cs="Times New Roman"/>
          <w:color w:val="000000"/>
          <w:lang w:val="tr-TR"/>
        </w:rPr>
        <w:t> </w:t>
      </w:r>
    </w:p>
    <w:p w14:paraId="32D06D99" w14:textId="77777777" w:rsidR="00167B04" w:rsidRDefault="00BB1176" w:rsidP="00BB1176">
      <w:pPr>
        <w:spacing w:after="390" w:line="390" w:lineRule="atLeast"/>
        <w:rPr>
          <w:rFonts w:ascii="Times New Roman" w:eastAsia="Times New Roman" w:hAnsi="Times New Roman" w:cs="Times New Roman"/>
          <w:color w:val="000000"/>
          <w:sz w:val="27"/>
          <w:szCs w:val="27"/>
          <w:lang w:val="tr-TR"/>
        </w:rPr>
      </w:pPr>
      <w:r w:rsidRPr="00BB1176">
        <w:rPr>
          <w:rFonts w:ascii="Times New Roman" w:eastAsia="Times New Roman" w:hAnsi="Times New Roman" w:cs="Times New Roman"/>
          <w:color w:val="000000"/>
          <w:sz w:val="27"/>
          <w:szCs w:val="27"/>
          <w:lang w:val="tr-TR"/>
        </w:rPr>
        <w:fldChar w:fldCharType="begin"/>
      </w:r>
      <w:r w:rsidRPr="00BB1176">
        <w:rPr>
          <w:rFonts w:ascii="Times New Roman" w:eastAsia="Times New Roman" w:hAnsi="Times New Roman" w:cs="Times New Roman"/>
          <w:color w:val="000000"/>
          <w:sz w:val="27"/>
          <w:szCs w:val="27"/>
          <w:lang w:val="tr-TR"/>
        </w:rPr>
        <w:instrText xml:space="preserve"> INCLUDEPICTURE "https://www.polenekoloji.org/wp-content/uploads/2021/03/external-content.duckducsddfsdfkgo.com_-300x227.jpeg" \* MERGEFORMATINET </w:instrText>
      </w:r>
      <w:r w:rsidRPr="00BB1176">
        <w:rPr>
          <w:rFonts w:ascii="Times New Roman" w:eastAsia="Times New Roman" w:hAnsi="Times New Roman" w:cs="Times New Roman"/>
          <w:color w:val="000000"/>
          <w:sz w:val="27"/>
          <w:szCs w:val="27"/>
          <w:lang w:val="tr-TR"/>
        </w:rPr>
        <w:fldChar w:fldCharType="separate"/>
      </w:r>
      <w:r w:rsidRPr="00BB1176">
        <w:rPr>
          <w:rFonts w:ascii="Times New Roman" w:eastAsia="Times New Roman" w:hAnsi="Times New Roman" w:cs="Times New Roman"/>
          <w:noProof/>
          <w:color w:val="000000"/>
          <w:sz w:val="27"/>
          <w:szCs w:val="27"/>
          <w:lang w:val="tr-TR"/>
        </w:rPr>
        <w:drawing>
          <wp:inline distT="0" distB="0" distL="0" distR="0" wp14:anchorId="3FE7B20A" wp14:editId="42D61220">
            <wp:extent cx="3810000" cy="207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07010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lang w:val="tr-TR"/>
        </w:rPr>
        <w:fldChar w:fldCharType="end"/>
      </w:r>
    </w:p>
    <w:p w14:paraId="1E3B36EA" w14:textId="64CD4B58"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Ulaşım sektöründeki </w:t>
      </w:r>
      <w:proofErr w:type="spellStart"/>
      <w:r w:rsidRPr="00BB1176">
        <w:rPr>
          <w:rFonts w:ascii="Times New Roman" w:eastAsia="Times New Roman" w:hAnsi="Times New Roman" w:cs="Times New Roman"/>
          <w:color w:val="000000"/>
          <w:sz w:val="27"/>
          <w:szCs w:val="27"/>
          <w:lang w:val="tr-TR"/>
        </w:rPr>
        <w:t>salımları</w:t>
      </w:r>
      <w:proofErr w:type="spellEnd"/>
      <w:r w:rsidRPr="00BB1176">
        <w:rPr>
          <w:rFonts w:ascii="Times New Roman" w:eastAsia="Times New Roman" w:hAnsi="Times New Roman" w:cs="Times New Roman"/>
          <w:color w:val="000000"/>
          <w:sz w:val="27"/>
          <w:szCs w:val="27"/>
          <w:lang w:val="tr-TR"/>
        </w:rPr>
        <w:t xml:space="preserve"> azaltacak etkili bir yöntem, otomobilin terk edilmesi ve toplu taşımanın ücretsiz kılınmasıdır. Yeşil Yeni Düzen bu politikayı benimsemiş değil. </w:t>
      </w:r>
      <w:proofErr w:type="spellStart"/>
      <w:r w:rsidRPr="00BB1176">
        <w:rPr>
          <w:rFonts w:ascii="Times New Roman" w:eastAsia="Times New Roman" w:hAnsi="Times New Roman" w:cs="Times New Roman"/>
          <w:color w:val="000000"/>
          <w:sz w:val="27"/>
          <w:szCs w:val="27"/>
          <w:lang w:val="tr-TR"/>
        </w:rPr>
        <w:t>Corbyn’in</w:t>
      </w:r>
      <w:proofErr w:type="spellEnd"/>
      <w:r w:rsidRPr="00BB1176">
        <w:rPr>
          <w:rFonts w:ascii="Times New Roman" w:eastAsia="Times New Roman" w:hAnsi="Times New Roman" w:cs="Times New Roman"/>
          <w:color w:val="000000"/>
          <w:sz w:val="27"/>
          <w:szCs w:val="27"/>
          <w:lang w:val="tr-TR"/>
        </w:rPr>
        <w:t xml:space="preserve"> İşçi Partisi, toplu taşımanın ucuzlatılmasını vaat ediyordu. Avrupa Yeşil Düzen Belgesi ise u</w:t>
      </w:r>
      <w:r w:rsidRPr="00BB1176">
        <w:rPr>
          <w:rFonts w:ascii="Times New Roman" w:eastAsia="Times New Roman" w:hAnsi="Times New Roman" w:cs="Times New Roman"/>
          <w:color w:val="000000"/>
          <w:sz w:val="27"/>
          <w:szCs w:val="27"/>
        </w:rPr>
        <w:t xml:space="preserve">laşım sektöründeki salımların azaltılması için deniz ve </w:t>
      </w:r>
      <w:r w:rsidRPr="00BB1176">
        <w:rPr>
          <w:rFonts w:ascii="Times New Roman" w:eastAsia="Times New Roman" w:hAnsi="Times New Roman" w:cs="Times New Roman"/>
          <w:color w:val="000000"/>
          <w:sz w:val="27"/>
          <w:szCs w:val="27"/>
        </w:rPr>
        <w:lastRenderedPageBreak/>
        <w:t>demir yolunu bütünleştiren çoklu,</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bütünleşik</w:t>
      </w:r>
      <w:r w:rsidRPr="00BB1176">
        <w:rPr>
          <w:rFonts w:ascii="Times New Roman" w:eastAsia="Times New Roman" w:hAnsi="Times New Roman" w:cs="Times New Roman"/>
          <w:color w:val="000000"/>
          <w:sz w:val="27"/>
          <w:szCs w:val="27"/>
        </w:rPr>
        <w:t>ulaşım sistemlerinin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yaygınlaştırılmasıyla yetinmiş. Otomobilden caydıracak bir önleme yer verilmediği gibi, tersine özendiren bir yol tutturulmuş. Çünkü elektrikli araç şarj istasyonlarının desteklenmesinden yana. Bunun yanında, f</w:t>
      </w:r>
      <w:r w:rsidRPr="00BB1176">
        <w:rPr>
          <w:rFonts w:ascii="Times New Roman" w:eastAsia="Times New Roman" w:hAnsi="Times New Roman" w:cs="Times New Roman"/>
          <w:color w:val="000000"/>
          <w:sz w:val="27"/>
          <w:szCs w:val="27"/>
        </w:rPr>
        <w:t>osil yakıt desteklerinin kaldırılması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dileğinde bulunulmuş. Bu bir politika hedefinden çok dileğe dönüşmüş durumda çünkü bu önlem</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uzun yıllardır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dile pelesenk olduğu halde fosil şirketlerin gücü nedeniyle sonuçsuz kalmaktadır. Belge, ulaşım sektöründe de yine piyasa mekanizmalarından büyük bir beklenti içinde.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Denizcilik sektöründe ve karayolu taşımacılığın</w:t>
      </w:r>
      <w:r w:rsidRPr="00BB1176">
        <w:rPr>
          <w:rFonts w:ascii="Times New Roman" w:eastAsia="Times New Roman" w:hAnsi="Times New Roman" w:cs="Times New Roman"/>
          <w:color w:val="000000"/>
          <w:sz w:val="27"/>
          <w:szCs w:val="27"/>
          <w:lang w:val="tr-TR"/>
        </w:rPr>
        <w:t>d</w:t>
      </w:r>
      <w:r w:rsidRPr="00BB1176">
        <w:rPr>
          <w:rFonts w:ascii="Times New Roman" w:eastAsia="Times New Roman" w:hAnsi="Times New Roman" w:cs="Times New Roman"/>
          <w:color w:val="000000"/>
          <w:sz w:val="27"/>
          <w:szCs w:val="27"/>
        </w:rPr>
        <w:t>a Avrupa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salım</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ticareti sisteminin uygulanması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planlanmaktadır.</w:t>
      </w:r>
      <w:r w:rsidRPr="00BB1176">
        <w:rPr>
          <w:rFonts w:ascii="Times New Roman" w:eastAsia="Times New Roman" w:hAnsi="Times New Roman" w:cs="Times New Roman"/>
          <w:color w:val="000000"/>
          <w:lang w:val="tr-TR"/>
        </w:rPr>
        <w:t> </w:t>
      </w:r>
    </w:p>
    <w:p w14:paraId="60B6604F" w14:textId="77777777" w:rsidR="00BB1176" w:rsidRPr="00BB1176" w:rsidRDefault="00BB1176" w:rsidP="00BB1176">
      <w:pPr>
        <w:spacing w:before="450" w:after="300" w:line="570" w:lineRule="atLeast"/>
        <w:outlineLvl w:val="1"/>
        <w:rPr>
          <w:rFonts w:ascii="Arial" w:eastAsia="Times New Roman" w:hAnsi="Arial" w:cs="Arial"/>
          <w:color w:val="494949"/>
          <w:sz w:val="41"/>
          <w:szCs w:val="41"/>
        </w:rPr>
      </w:pPr>
      <w:r w:rsidRPr="00BB1176">
        <w:rPr>
          <w:rFonts w:ascii="Times New Roman" w:eastAsia="Times New Roman" w:hAnsi="Times New Roman" w:cs="Times New Roman"/>
          <w:b/>
          <w:bCs/>
          <w:color w:val="494949"/>
          <w:sz w:val="41"/>
          <w:szCs w:val="41"/>
        </w:rPr>
        <w:t>Vaatlerinin Uygulanabilirliği Sorunu</w:t>
      </w:r>
    </w:p>
    <w:p w14:paraId="4F99A478"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Yeşil Yeni Düzen,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“siyasal olarak gerçekçi” ve “iktisadi olarak uygulanabilir” bir yaklaşım olduğu iddiasıyla sahiplenilmektedir. Bu iddia geçerli mi?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Bir politika yaklaşımının gerçekleştirilebilir olup olmaması, öngördüğü önlemlerle hedefleri arasındaki uyumunu olduğu kadar onun içeriğinin var olan toplumsal yapılarla ve sınıfsal ilişkilerle çelişki, çatışma ya da uyumunu da değerlendirmeyi gerekli kılar. Bu saptamadan yola çıkarak, Robert </w:t>
      </w:r>
      <w:proofErr w:type="spellStart"/>
      <w:r w:rsidRPr="00BB1176">
        <w:rPr>
          <w:rFonts w:ascii="Times New Roman" w:eastAsia="Times New Roman" w:hAnsi="Times New Roman" w:cs="Times New Roman"/>
          <w:color w:val="000000"/>
          <w:sz w:val="27"/>
          <w:szCs w:val="27"/>
          <w:lang w:val="tr-TR"/>
        </w:rPr>
        <w:t>Pollin’in</w:t>
      </w:r>
      <w:proofErr w:type="spellEnd"/>
      <w:r w:rsidRPr="00BB1176">
        <w:rPr>
          <w:rFonts w:ascii="Times New Roman" w:eastAsia="Times New Roman" w:hAnsi="Times New Roman" w:cs="Times New Roman"/>
          <w:color w:val="000000"/>
          <w:sz w:val="27"/>
          <w:szCs w:val="27"/>
          <w:lang w:val="tr-TR"/>
        </w:rPr>
        <w:t xml:space="preserve"> ayrıntılı biçimde modellediği yaklaşımını, ikinci örnek olarak incelemeye geçebilirim </w:t>
      </w:r>
      <w:proofErr w:type="spellStart"/>
      <w:r w:rsidRPr="00BB1176">
        <w:rPr>
          <w:rFonts w:ascii="Times New Roman" w:eastAsia="Times New Roman" w:hAnsi="Times New Roman" w:cs="Times New Roman"/>
          <w:color w:val="000000"/>
          <w:sz w:val="27"/>
          <w:szCs w:val="27"/>
          <w:lang w:val="tr-TR"/>
        </w:rPr>
        <w:t>şimdi.</w:t>
      </w:r>
      <w:bookmarkStart w:id="11" w:name="sdendnote12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"sdendnote12sym"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xii</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11"/>
    </w:p>
    <w:p w14:paraId="54476D67" w14:textId="71D15E31" w:rsidR="00BB1176" w:rsidRPr="00BB1176" w:rsidRDefault="00167B04"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fldChar w:fldCharType="begin"/>
      </w:r>
      <w:r w:rsidRPr="00BB1176">
        <w:rPr>
          <w:rFonts w:ascii="Times New Roman" w:eastAsia="Times New Roman" w:hAnsi="Times New Roman" w:cs="Times New Roman"/>
          <w:color w:val="000000"/>
          <w:sz w:val="27"/>
          <w:szCs w:val="27"/>
        </w:rPr>
        <w:instrText xml:space="preserve"> INCLUDEPICTURE "https://www.polenekoloji.org/wp-content/uploads/2021/03/sdfdsf-245x300.png" \* MERGEFORMATINET </w:instrText>
      </w:r>
      <w:r w:rsidRPr="00BB1176">
        <w:rPr>
          <w:rFonts w:ascii="Times New Roman" w:eastAsia="Times New Roman" w:hAnsi="Times New Roman" w:cs="Times New Roman"/>
          <w:color w:val="000000"/>
          <w:sz w:val="27"/>
          <w:szCs w:val="27"/>
        </w:rPr>
        <w:fldChar w:fldCharType="separate"/>
      </w:r>
      <w:r w:rsidRPr="00BB1176">
        <w:rPr>
          <w:rFonts w:ascii="Times New Roman" w:eastAsia="Times New Roman" w:hAnsi="Times New Roman" w:cs="Times New Roman"/>
          <w:noProof/>
          <w:color w:val="000000"/>
          <w:sz w:val="27"/>
          <w:szCs w:val="27"/>
        </w:rPr>
        <w:drawing>
          <wp:inline distT="0" distB="0" distL="0" distR="0" wp14:anchorId="303862AB" wp14:editId="2FF25CF9">
            <wp:extent cx="1816100" cy="2343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100" cy="234315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rPr>
        <w:fldChar w:fldCharType="end"/>
      </w:r>
      <w:r>
        <w:rPr>
          <w:rFonts w:ascii="Times New Roman" w:eastAsia="Times New Roman" w:hAnsi="Times New Roman" w:cs="Times New Roman"/>
          <w:color w:val="000000"/>
          <w:sz w:val="27"/>
          <w:szCs w:val="27"/>
          <w:lang w:val="tr-TR"/>
        </w:rPr>
        <w:t xml:space="preserve">  </w:t>
      </w:r>
      <w:r w:rsidR="00BB1176" w:rsidRPr="00BB1176">
        <w:rPr>
          <w:rFonts w:ascii="Times New Roman" w:eastAsia="Times New Roman" w:hAnsi="Times New Roman" w:cs="Times New Roman"/>
          <w:color w:val="000000"/>
          <w:sz w:val="27"/>
          <w:szCs w:val="27"/>
        </w:rPr>
        <w:t>Robert Pollin,</w:t>
      </w:r>
      <w:r w:rsidR="00BB1176" w:rsidRPr="00BB1176">
        <w:rPr>
          <w:rFonts w:ascii="Times New Roman" w:eastAsia="Times New Roman" w:hAnsi="Times New Roman" w:cs="Times New Roman"/>
          <w:color w:val="000000"/>
        </w:rPr>
        <w:t> </w:t>
      </w:r>
      <w:r w:rsidR="00BB1176" w:rsidRPr="00BB1176">
        <w:rPr>
          <w:rFonts w:ascii="Times New Roman" w:eastAsia="Times New Roman" w:hAnsi="Times New Roman" w:cs="Times New Roman"/>
          <w:color w:val="000000"/>
          <w:sz w:val="27"/>
          <w:szCs w:val="27"/>
          <w:lang w:val="tr-TR"/>
        </w:rPr>
        <w:t>iklim konusundaki önlemlerin gerçekleşmesi için gerekli küresel bütçeyi oluşturmak ister. K</w:t>
      </w:r>
      <w:r w:rsidR="00BB1176" w:rsidRPr="00BB1176">
        <w:rPr>
          <w:rFonts w:ascii="Times New Roman" w:eastAsia="Times New Roman" w:hAnsi="Times New Roman" w:cs="Times New Roman"/>
          <w:color w:val="000000"/>
          <w:sz w:val="27"/>
          <w:szCs w:val="27"/>
        </w:rPr>
        <w:t>üresel gayrisafi yurtiçi hasılanın yüzde 2,5’</w:t>
      </w:r>
      <w:r w:rsidR="00BB1176" w:rsidRPr="00BB1176">
        <w:rPr>
          <w:rFonts w:ascii="Times New Roman" w:eastAsia="Times New Roman" w:hAnsi="Times New Roman" w:cs="Times New Roman"/>
          <w:color w:val="000000"/>
          <w:sz w:val="27"/>
          <w:szCs w:val="27"/>
          <w:lang w:val="tr-TR"/>
        </w:rPr>
        <w:t>l</w:t>
      </w:r>
      <w:r w:rsidR="00BB1176" w:rsidRPr="00BB1176">
        <w:rPr>
          <w:rFonts w:ascii="Times New Roman" w:eastAsia="Times New Roman" w:hAnsi="Times New Roman" w:cs="Times New Roman"/>
          <w:color w:val="000000"/>
          <w:sz w:val="27"/>
          <w:szCs w:val="27"/>
        </w:rPr>
        <w:t>u</w:t>
      </w:r>
      <w:r w:rsidR="00BB1176" w:rsidRPr="00BB1176">
        <w:rPr>
          <w:rFonts w:ascii="Times New Roman" w:eastAsia="Times New Roman" w:hAnsi="Times New Roman" w:cs="Times New Roman"/>
          <w:color w:val="000000"/>
          <w:sz w:val="27"/>
          <w:szCs w:val="27"/>
          <w:lang w:val="tr-TR"/>
        </w:rPr>
        <w:t>k bölümünün</w:t>
      </w:r>
      <w:r w:rsidR="00BB1176" w:rsidRPr="00BB1176">
        <w:rPr>
          <w:rFonts w:ascii="Times New Roman" w:eastAsia="Times New Roman" w:hAnsi="Times New Roman" w:cs="Times New Roman"/>
          <w:color w:val="000000"/>
          <w:lang w:val="tr-TR"/>
        </w:rPr>
        <w:t> </w:t>
      </w:r>
      <w:r w:rsidR="00BB1176" w:rsidRPr="00BB1176">
        <w:rPr>
          <w:rFonts w:ascii="Times New Roman" w:eastAsia="Times New Roman" w:hAnsi="Times New Roman" w:cs="Times New Roman"/>
          <w:color w:val="000000"/>
          <w:sz w:val="27"/>
          <w:szCs w:val="27"/>
        </w:rPr>
        <w:t>yıllık olarak ayrılması halinde 2050</w:t>
      </w:r>
      <w:r w:rsidR="00BB1176" w:rsidRPr="00BB1176">
        <w:rPr>
          <w:rFonts w:ascii="Times New Roman" w:eastAsia="Times New Roman" w:hAnsi="Times New Roman" w:cs="Times New Roman"/>
          <w:color w:val="000000"/>
          <w:lang w:val="tr-TR"/>
        </w:rPr>
        <w:t> </w:t>
      </w:r>
      <w:r w:rsidR="00BB1176" w:rsidRPr="00BB1176">
        <w:rPr>
          <w:rFonts w:ascii="Times New Roman" w:eastAsia="Times New Roman" w:hAnsi="Times New Roman" w:cs="Times New Roman"/>
          <w:color w:val="000000"/>
          <w:sz w:val="27"/>
          <w:szCs w:val="27"/>
          <w:lang w:val="tr-TR"/>
        </w:rPr>
        <w:t>yılında</w:t>
      </w:r>
      <w:r>
        <w:rPr>
          <w:rFonts w:ascii="Times New Roman" w:eastAsia="Times New Roman" w:hAnsi="Times New Roman" w:cs="Times New Roman"/>
          <w:color w:val="000000"/>
          <w:sz w:val="27"/>
          <w:szCs w:val="27"/>
          <w:lang w:val="tr-TR"/>
        </w:rPr>
        <w:t xml:space="preserve"> </w:t>
      </w:r>
      <w:r w:rsidR="00BB1176" w:rsidRPr="00BB1176">
        <w:rPr>
          <w:rFonts w:ascii="Times New Roman" w:eastAsia="Times New Roman" w:hAnsi="Times New Roman" w:cs="Times New Roman"/>
          <w:color w:val="000000"/>
          <w:sz w:val="27"/>
          <w:szCs w:val="27"/>
          <w:lang w:val="tr-TR"/>
        </w:rPr>
        <w:t>karbondioksit</w:t>
      </w:r>
      <w:r w:rsidR="00BB1176" w:rsidRPr="00BB1176">
        <w:rPr>
          <w:rFonts w:ascii="Times New Roman" w:eastAsia="Times New Roman" w:hAnsi="Times New Roman" w:cs="Times New Roman"/>
          <w:color w:val="000000"/>
          <w:lang w:val="tr-TR"/>
        </w:rPr>
        <w:t> </w:t>
      </w:r>
      <w:r w:rsidR="00BB1176" w:rsidRPr="00BB1176">
        <w:rPr>
          <w:rFonts w:ascii="Times New Roman" w:eastAsia="Times New Roman" w:hAnsi="Times New Roman" w:cs="Times New Roman"/>
          <w:color w:val="000000"/>
          <w:sz w:val="27"/>
          <w:szCs w:val="27"/>
        </w:rPr>
        <w:t>salımlarının sıfır olarak denkleştirilebileceğini</w:t>
      </w:r>
      <w:r w:rsidR="00BB1176" w:rsidRPr="00BB1176">
        <w:rPr>
          <w:rFonts w:ascii="Times New Roman" w:eastAsia="Times New Roman" w:hAnsi="Times New Roman" w:cs="Times New Roman"/>
          <w:color w:val="000000"/>
        </w:rPr>
        <w:t> </w:t>
      </w:r>
      <w:r w:rsidR="00BB1176" w:rsidRPr="00BB1176">
        <w:rPr>
          <w:rFonts w:ascii="Times New Roman" w:eastAsia="Times New Roman" w:hAnsi="Times New Roman" w:cs="Times New Roman"/>
          <w:color w:val="000000"/>
          <w:sz w:val="27"/>
          <w:szCs w:val="27"/>
          <w:lang w:val="tr-TR"/>
        </w:rPr>
        <w:t>belirtir</w:t>
      </w:r>
      <w:r w:rsidR="00BB1176" w:rsidRPr="00BB1176">
        <w:rPr>
          <w:rFonts w:ascii="Times New Roman" w:eastAsia="Times New Roman" w:hAnsi="Times New Roman" w:cs="Times New Roman"/>
          <w:color w:val="000000"/>
          <w:sz w:val="27"/>
          <w:szCs w:val="27"/>
        </w:rPr>
        <w:t xml:space="preserve">. Bu bütçe ile şu </w:t>
      </w:r>
      <w:r w:rsidR="00BB1176" w:rsidRPr="00BB1176">
        <w:rPr>
          <w:rFonts w:ascii="Times New Roman" w:eastAsia="Times New Roman" w:hAnsi="Times New Roman" w:cs="Times New Roman"/>
          <w:color w:val="000000"/>
          <w:sz w:val="27"/>
          <w:szCs w:val="27"/>
        </w:rPr>
        <w:lastRenderedPageBreak/>
        <w:t>iki şey yapılacak:</w:t>
      </w:r>
      <w:r w:rsidR="00BB1176" w:rsidRPr="00BB1176">
        <w:rPr>
          <w:rFonts w:ascii="Times New Roman" w:eastAsia="Times New Roman" w:hAnsi="Times New Roman" w:cs="Times New Roman"/>
          <w:color w:val="000000"/>
        </w:rPr>
        <w:t> </w:t>
      </w:r>
      <w:r w:rsidR="00BB1176" w:rsidRPr="00BB1176">
        <w:rPr>
          <w:rFonts w:ascii="Times New Roman" w:eastAsia="Times New Roman" w:hAnsi="Times New Roman" w:cs="Times New Roman"/>
          <w:color w:val="000000"/>
          <w:sz w:val="27"/>
          <w:szCs w:val="27"/>
          <w:lang w:val="tr-TR"/>
        </w:rPr>
        <w:t>Bir, binalarda</w:t>
      </w:r>
      <w:r w:rsidR="00BB1176" w:rsidRPr="00BB1176">
        <w:rPr>
          <w:rFonts w:ascii="Times New Roman" w:eastAsia="Times New Roman" w:hAnsi="Times New Roman" w:cs="Times New Roman"/>
          <w:color w:val="000000"/>
          <w:sz w:val="27"/>
          <w:szCs w:val="27"/>
        </w:rPr>
        <w:t>, otomobil ve kamu toplu taşıma sistemlerinde, sanayi üretim süreçlerinde enerji verimliliği standartları yükseltilecek.</w:t>
      </w:r>
      <w:r w:rsidR="00BB1176" w:rsidRPr="00BB1176">
        <w:rPr>
          <w:rFonts w:ascii="Times New Roman" w:eastAsia="Times New Roman" w:hAnsi="Times New Roman" w:cs="Times New Roman"/>
          <w:color w:val="000000"/>
        </w:rPr>
        <w:t> </w:t>
      </w:r>
      <w:r w:rsidR="00BB1176" w:rsidRPr="00BB1176">
        <w:rPr>
          <w:rFonts w:ascii="Times New Roman" w:eastAsia="Times New Roman" w:hAnsi="Times New Roman" w:cs="Times New Roman"/>
          <w:color w:val="000000"/>
          <w:sz w:val="27"/>
          <w:szCs w:val="27"/>
          <w:lang w:val="tr-TR"/>
        </w:rPr>
        <w:t>İki, ö</w:t>
      </w:r>
      <w:r w:rsidR="00BB1176" w:rsidRPr="00BB1176">
        <w:rPr>
          <w:rFonts w:ascii="Times New Roman" w:eastAsia="Times New Roman" w:hAnsi="Times New Roman" w:cs="Times New Roman"/>
          <w:color w:val="000000"/>
          <w:sz w:val="27"/>
          <w:szCs w:val="27"/>
        </w:rPr>
        <w:t xml:space="preserve">zellikle güneşten ve </w:t>
      </w:r>
      <w:proofErr w:type="gramStart"/>
      <w:r w:rsidR="00BB1176" w:rsidRPr="00BB1176">
        <w:rPr>
          <w:rFonts w:ascii="Times New Roman" w:eastAsia="Times New Roman" w:hAnsi="Times New Roman" w:cs="Times New Roman"/>
          <w:color w:val="000000"/>
          <w:sz w:val="27"/>
          <w:szCs w:val="27"/>
        </w:rPr>
        <w:t>rüzgar</w:t>
      </w:r>
      <w:proofErr w:type="gramEnd"/>
      <w:r w:rsidR="00BB1176" w:rsidRPr="00BB1176">
        <w:rPr>
          <w:rFonts w:ascii="Times New Roman" w:eastAsia="Times New Roman" w:hAnsi="Times New Roman" w:cs="Times New Roman"/>
          <w:color w:val="000000"/>
          <w:sz w:val="27"/>
          <w:szCs w:val="27"/>
        </w:rPr>
        <w:t xml:space="preserve"> gücünden sağlanan yenilenebilir enerji payı büyük ölçüde</w:t>
      </w:r>
      <w:r w:rsidR="00BB1176" w:rsidRPr="00BB1176">
        <w:rPr>
          <w:rFonts w:ascii="Times New Roman" w:eastAsia="Times New Roman" w:hAnsi="Times New Roman" w:cs="Times New Roman"/>
          <w:color w:val="000000"/>
          <w:sz w:val="27"/>
          <w:szCs w:val="27"/>
          <w:lang w:val="tr-TR"/>
        </w:rPr>
        <w:t>genişletilecek.</w:t>
      </w:r>
    </w:p>
    <w:p w14:paraId="533CF224"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Bu modelde, “t</w:t>
      </w:r>
      <w:r w:rsidRPr="00BB1176">
        <w:rPr>
          <w:rFonts w:ascii="Times New Roman" w:eastAsia="Times New Roman" w:hAnsi="Times New Roman" w:cs="Times New Roman"/>
          <w:color w:val="000000"/>
          <w:sz w:val="27"/>
          <w:szCs w:val="27"/>
        </w:rPr>
        <w:t>emiz enerji</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dönüşüm programı için 2024-2050 arasında her yıl 4,5 trilyon dolar gerekli. Bu rakam, kamu ve özel yatırımlar toplamıdır.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Kanımca s</w:t>
      </w:r>
      <w:r w:rsidRPr="00BB1176">
        <w:rPr>
          <w:rFonts w:ascii="Times New Roman" w:eastAsia="Times New Roman" w:hAnsi="Times New Roman" w:cs="Times New Roman"/>
          <w:color w:val="000000"/>
          <w:sz w:val="27"/>
          <w:szCs w:val="27"/>
        </w:rPr>
        <w:t>orun bu</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rakamın yüksek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olup olmaması değil… Sorun, var olan siyasal düzende bu</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bütçenin ayrılmayacak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olmasıdır. İklim rejimine taraf olan gelişmiş ülkeler,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taraf oldukları uluslararası iklim sözleşmesinin ilkelerinin uygulanması için, azgelişmiş ülkelere destek olmak üzere,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yıllık 100 milyar dolarlık bütçeyi, yan yana getirme irade ve kararlılığını göstermekten uzaklar. Öngörülen 4,5 trilyon rakamı,</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söz verildiği halde uzun zaman toplanamayan o</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bütçenin 45 katıdır. Pollin,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4,5 trilyonluk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yatırımların kamu ve özel kesimler arasında yarı yarıya yapılmasını önerir. Bunun anlamı, sermayenin iklime meydan okuyan kirli etkinliklerinin temiz enerjiyle donatılmasının maliyetinin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tam</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yarısı, adil olmayan biçimde kamunun sırtına yüklenmektedir. Temiz enerji programıyla</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sermaye için ucuzlatılmış yenilenebilir enerji olarak destek sunulmaktadır. Fosil yakıtlarda kaldırılmak istenen fosil yakıt desteklerinin, bu kez yenilenebilir enerji desteği olarak sermayeye aktarıl</w:t>
      </w:r>
      <w:r w:rsidRPr="00BB1176">
        <w:rPr>
          <w:rFonts w:ascii="Times New Roman" w:eastAsia="Times New Roman" w:hAnsi="Times New Roman" w:cs="Times New Roman"/>
          <w:color w:val="000000"/>
          <w:sz w:val="27"/>
          <w:szCs w:val="27"/>
          <w:lang w:val="tr-TR"/>
        </w:rPr>
        <w:t>maya çalışıldığı</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söylenebilir.</w:t>
      </w:r>
      <w:r w:rsidRPr="00BB1176">
        <w:rPr>
          <w:rFonts w:ascii="Times New Roman" w:eastAsia="Times New Roman" w:hAnsi="Times New Roman" w:cs="Times New Roman"/>
          <w:color w:val="000000"/>
        </w:rPr>
        <w:t> </w:t>
      </w:r>
    </w:p>
    <w:p w14:paraId="6422343B"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Öte yandan</w:t>
      </w:r>
      <w:r w:rsidRPr="00BB1176">
        <w:rPr>
          <w:rFonts w:ascii="Times New Roman" w:eastAsia="Times New Roman" w:hAnsi="Times New Roman" w:cs="Times New Roman"/>
          <w:color w:val="000000"/>
          <w:lang w:val="tr-TR"/>
        </w:rPr>
        <w:t> </w:t>
      </w:r>
      <w:proofErr w:type="spellStart"/>
      <w:r w:rsidRPr="00BB1176">
        <w:rPr>
          <w:rFonts w:ascii="Times New Roman" w:eastAsia="Times New Roman" w:hAnsi="Times New Roman" w:cs="Times New Roman"/>
          <w:color w:val="000000"/>
          <w:sz w:val="27"/>
          <w:szCs w:val="27"/>
          <w:lang w:val="tr-TR"/>
        </w:rPr>
        <w:t>Pollin’in</w:t>
      </w:r>
      <w:proofErr w:type="spellEnd"/>
      <w:r w:rsidRPr="00BB1176">
        <w:rPr>
          <w:rFonts w:ascii="Times New Roman" w:eastAsia="Times New Roman" w:hAnsi="Times New Roman" w:cs="Times New Roman"/>
          <w:color w:val="000000"/>
          <w:sz w:val="27"/>
          <w:szCs w:val="27"/>
          <w:lang w:val="tr-TR"/>
        </w:rPr>
        <w:t xml:space="preserve"> hesabında,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yeraltında çıkarılmak üzere bekleyen petrol, kömür ve doğalgazın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toplam</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değeri</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3 triyon dolardı</w:t>
      </w:r>
      <w:r w:rsidRPr="00BB1176">
        <w:rPr>
          <w:rFonts w:ascii="Times New Roman" w:eastAsia="Times New Roman" w:hAnsi="Times New Roman" w:cs="Times New Roman"/>
          <w:color w:val="000000"/>
          <w:sz w:val="27"/>
          <w:szCs w:val="27"/>
          <w:lang w:val="tr-TR"/>
        </w:rPr>
        <w:t>r</w:t>
      </w:r>
      <w:r w:rsidRPr="00BB1176">
        <w:rPr>
          <w:rFonts w:ascii="Times New Roman" w:eastAsia="Times New Roman" w:hAnsi="Times New Roman" w:cs="Times New Roman"/>
          <w:color w:val="000000"/>
          <w:sz w:val="27"/>
          <w:szCs w:val="27"/>
        </w:rPr>
        <w:t>. Geçmişten bugüne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ve dahası 2050 yılında </w:t>
      </w:r>
      <w:proofErr w:type="spellStart"/>
      <w:r w:rsidRPr="00BB1176">
        <w:rPr>
          <w:rFonts w:ascii="Times New Roman" w:eastAsia="Times New Roman" w:hAnsi="Times New Roman" w:cs="Times New Roman"/>
          <w:color w:val="000000"/>
          <w:sz w:val="27"/>
          <w:szCs w:val="27"/>
          <w:lang w:val="tr-TR"/>
        </w:rPr>
        <w:t>karbonsuzlaşmaya</w:t>
      </w:r>
      <w:proofErr w:type="spellEnd"/>
      <w:r w:rsidRPr="00BB1176">
        <w:rPr>
          <w:rFonts w:ascii="Times New Roman" w:eastAsia="Times New Roman" w:hAnsi="Times New Roman" w:cs="Times New Roman"/>
          <w:color w:val="000000"/>
          <w:sz w:val="27"/>
          <w:szCs w:val="27"/>
          <w:lang w:val="tr-TR"/>
        </w:rPr>
        <w:t xml:space="preserve"> kadar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fosil şirketlerin çıkarı korunsun diye</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bunun bir buçuk katının her yıl harcandığı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bir model,</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ancak kapitalist irrasyonalitede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akla yatkın bulunabilir. Modelde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fosil yakıt tüketiminin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yıllar içinde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oransal olarak azaltılarak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ancak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2050’de sıfırlanacağı belirtilir. Bunun olması için özel ya da devlet şirketlerinin güçlü çıkarlarının yenilgiye uğratılması gerektiği vurgulanır.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Ama b</w:t>
      </w:r>
      <w:r w:rsidRPr="00BB1176">
        <w:rPr>
          <w:rFonts w:ascii="Times New Roman" w:eastAsia="Times New Roman" w:hAnsi="Times New Roman" w:cs="Times New Roman"/>
          <w:color w:val="000000"/>
          <w:sz w:val="27"/>
          <w:szCs w:val="27"/>
        </w:rPr>
        <w:t>u</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zorlu işin de nasıl başarılacağı, siyasal mücadele, siyasal özne, mücadelelerin arasındaki ittifaklar, kullanılacak yöntemler konusuna girilmez</w:t>
      </w:r>
      <w:r w:rsidRPr="00BB1176">
        <w:rPr>
          <w:rFonts w:ascii="Times New Roman" w:eastAsia="Times New Roman" w:hAnsi="Times New Roman" w:cs="Times New Roman"/>
          <w:color w:val="000000"/>
          <w:sz w:val="27"/>
          <w:szCs w:val="27"/>
        </w:rPr>
        <w:t>.</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Kısacası, 2050’ye kadar yenilgiye uğratılacağı belli olmayan sermaye bloğu için 2024’ten başlanarak desteklerin peşin </w:t>
      </w:r>
      <w:proofErr w:type="spellStart"/>
      <w:r w:rsidRPr="00BB1176">
        <w:rPr>
          <w:rFonts w:ascii="Times New Roman" w:eastAsia="Times New Roman" w:hAnsi="Times New Roman" w:cs="Times New Roman"/>
          <w:color w:val="000000"/>
          <w:sz w:val="27"/>
          <w:szCs w:val="27"/>
          <w:lang w:val="tr-TR"/>
        </w:rPr>
        <w:t>peşin</w:t>
      </w:r>
      <w:proofErr w:type="spellEnd"/>
      <w:r w:rsidRPr="00BB1176">
        <w:rPr>
          <w:rFonts w:ascii="Times New Roman" w:eastAsia="Times New Roman" w:hAnsi="Times New Roman" w:cs="Times New Roman"/>
          <w:color w:val="000000"/>
          <w:sz w:val="27"/>
          <w:szCs w:val="27"/>
          <w:lang w:val="tr-TR"/>
        </w:rPr>
        <w:t xml:space="preserve"> ödenmesi öngörülür.</w:t>
      </w:r>
      <w:r w:rsidRPr="00BB1176">
        <w:rPr>
          <w:rFonts w:ascii="Times New Roman" w:eastAsia="Times New Roman" w:hAnsi="Times New Roman" w:cs="Times New Roman"/>
          <w:color w:val="000000"/>
          <w:lang w:val="tr-TR"/>
        </w:rPr>
        <w:t> </w:t>
      </w:r>
    </w:p>
    <w:p w14:paraId="0F3A9D85"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lastRenderedPageBreak/>
        <w:t>Var olan enerji kullanımını azaltmak, onu azaltmak için de meta üretimini kısmak zorunludur. Meta üretimini kontrol etmek</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tıpkı fosil yakıt şirketlerini etkisiz kılm</w:t>
      </w:r>
      <w:r w:rsidRPr="00BB1176">
        <w:rPr>
          <w:rFonts w:ascii="Times New Roman" w:eastAsia="Times New Roman" w:hAnsi="Times New Roman" w:cs="Times New Roman"/>
          <w:color w:val="000000"/>
          <w:sz w:val="27"/>
          <w:szCs w:val="27"/>
          <w:lang w:val="tr-TR"/>
        </w:rPr>
        <w:t>ayı başarmak da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olduğu gibi siyasal bir sorun</w:t>
      </w:r>
      <w:r w:rsidRPr="00BB1176">
        <w:rPr>
          <w:rFonts w:ascii="Times New Roman" w:eastAsia="Times New Roman" w:hAnsi="Times New Roman" w:cs="Times New Roman"/>
          <w:color w:val="000000"/>
          <w:sz w:val="27"/>
          <w:szCs w:val="27"/>
          <w:lang w:val="tr-TR"/>
        </w:rPr>
        <w:t>dur</w:t>
      </w:r>
      <w:r w:rsidRPr="00BB1176">
        <w:rPr>
          <w:rFonts w:ascii="Times New Roman" w:eastAsia="Times New Roman" w:hAnsi="Times New Roman" w:cs="Times New Roman"/>
          <w:color w:val="000000"/>
          <w:sz w:val="27"/>
          <w:szCs w:val="27"/>
        </w:rPr>
        <w:t>. Siyasal sorunun çözümü ise siyasal güç dengesini tersine çevirme</w:t>
      </w:r>
      <w:r w:rsidRPr="00BB1176">
        <w:rPr>
          <w:rFonts w:ascii="Times New Roman" w:eastAsia="Times New Roman" w:hAnsi="Times New Roman" w:cs="Times New Roman"/>
          <w:color w:val="000000"/>
          <w:sz w:val="27"/>
          <w:szCs w:val="27"/>
          <w:lang w:val="tr-TR"/>
        </w:rPr>
        <w:t>y</w:t>
      </w:r>
      <w:r w:rsidRPr="00BB1176">
        <w:rPr>
          <w:rFonts w:ascii="Times New Roman" w:eastAsia="Times New Roman" w:hAnsi="Times New Roman" w:cs="Times New Roman"/>
          <w:color w:val="000000"/>
          <w:sz w:val="27"/>
          <w:szCs w:val="27"/>
        </w:rPr>
        <w:t>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bağlıdır. Şirketleri c</w:t>
      </w:r>
      <w:r w:rsidRPr="00BB1176">
        <w:rPr>
          <w:rFonts w:ascii="Times New Roman" w:eastAsia="Times New Roman" w:hAnsi="Times New Roman" w:cs="Times New Roman"/>
          <w:color w:val="000000"/>
          <w:sz w:val="27"/>
          <w:szCs w:val="27"/>
        </w:rPr>
        <w:t>anlandıracak, yeşillendirecek, mali olarak destekleyecek, masada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w:t>
      </w:r>
      <w:proofErr w:type="gramStart"/>
      <w:r w:rsidRPr="00BB1176">
        <w:rPr>
          <w:rFonts w:ascii="Times New Roman" w:eastAsia="Times New Roman" w:hAnsi="Times New Roman" w:cs="Times New Roman"/>
          <w:color w:val="000000"/>
          <w:sz w:val="27"/>
          <w:szCs w:val="27"/>
        </w:rPr>
        <w:t>paydaş</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olarak</w:t>
      </w:r>
      <w:proofErr w:type="gramEnd"/>
      <w:r w:rsidRPr="00BB1176">
        <w:rPr>
          <w:rFonts w:ascii="Times New Roman" w:eastAsia="Times New Roman" w:hAnsi="Times New Roman" w:cs="Times New Roman"/>
          <w:color w:val="000000"/>
          <w:sz w:val="27"/>
          <w:szCs w:val="27"/>
        </w:rPr>
        <w:t xml:space="preserve"> gücünü koruyacak yöntemler,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sermayenin belirleyici olduğu</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siyasal güç dengesini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sürdürür. S</w:t>
      </w:r>
      <w:r w:rsidRPr="00BB1176">
        <w:rPr>
          <w:rFonts w:ascii="Times New Roman" w:eastAsia="Times New Roman" w:hAnsi="Times New Roman" w:cs="Times New Roman"/>
          <w:color w:val="000000"/>
          <w:sz w:val="27"/>
          <w:szCs w:val="27"/>
        </w:rPr>
        <w:t>ermayenin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tarihsel olarak ekolojik etkileri; fosil, yenilenebilir, temiz enerji üreten, karbonu tutan, depolayan, salım ticaretinden para kazanan, yalıtımlı bina yapan vs. biçimlerine bürünmüş sermaye grupları desteklenerek devlet tarafından himaye edilmiş olur. İşte tam da bu çerçevede iklim krizi, sermayenin devletle </w:t>
      </w:r>
      <w:proofErr w:type="spellStart"/>
      <w:r w:rsidRPr="00BB1176">
        <w:rPr>
          <w:rFonts w:ascii="Times New Roman" w:eastAsia="Times New Roman" w:hAnsi="Times New Roman" w:cs="Times New Roman"/>
          <w:color w:val="000000"/>
          <w:sz w:val="27"/>
          <w:szCs w:val="27"/>
          <w:lang w:val="tr-TR"/>
        </w:rPr>
        <w:t>simbiyotik</w:t>
      </w:r>
      <w:proofErr w:type="spellEnd"/>
      <w:r w:rsidRPr="00BB1176">
        <w:rPr>
          <w:rFonts w:ascii="Times New Roman" w:eastAsia="Times New Roman" w:hAnsi="Times New Roman" w:cs="Times New Roman"/>
          <w:color w:val="000000"/>
          <w:sz w:val="27"/>
          <w:szCs w:val="27"/>
          <w:lang w:val="tr-TR"/>
        </w:rPr>
        <w:t xml:space="preserve"> (</w:t>
      </w:r>
      <w:proofErr w:type="spellStart"/>
      <w:r w:rsidRPr="00BB1176">
        <w:rPr>
          <w:rFonts w:ascii="Times New Roman" w:eastAsia="Times New Roman" w:hAnsi="Times New Roman" w:cs="Times New Roman"/>
          <w:color w:val="000000"/>
          <w:sz w:val="27"/>
          <w:szCs w:val="27"/>
          <w:lang w:val="tr-TR"/>
        </w:rPr>
        <w:t>ortakyaşam</w:t>
      </w:r>
      <w:proofErr w:type="spellEnd"/>
      <w:r w:rsidRPr="00BB1176">
        <w:rPr>
          <w:rFonts w:ascii="Times New Roman" w:eastAsia="Times New Roman" w:hAnsi="Times New Roman" w:cs="Times New Roman"/>
          <w:color w:val="000000"/>
          <w:sz w:val="27"/>
          <w:szCs w:val="27"/>
          <w:lang w:val="tr-TR"/>
        </w:rPr>
        <w:t xml:space="preserve">) ilişkisinin sonucudur, bu nedenle siyasal bir sorundur, çözümü de bu </w:t>
      </w:r>
      <w:proofErr w:type="spellStart"/>
      <w:r w:rsidRPr="00BB1176">
        <w:rPr>
          <w:rFonts w:ascii="Times New Roman" w:eastAsia="Times New Roman" w:hAnsi="Times New Roman" w:cs="Times New Roman"/>
          <w:color w:val="000000"/>
          <w:sz w:val="27"/>
          <w:szCs w:val="27"/>
          <w:lang w:val="tr-TR"/>
        </w:rPr>
        <w:t>simbiyotik</w:t>
      </w:r>
      <w:proofErr w:type="spellEnd"/>
      <w:r w:rsidRPr="00BB1176">
        <w:rPr>
          <w:rFonts w:ascii="Times New Roman" w:eastAsia="Times New Roman" w:hAnsi="Times New Roman" w:cs="Times New Roman"/>
          <w:color w:val="000000"/>
          <w:sz w:val="27"/>
          <w:szCs w:val="27"/>
          <w:lang w:val="tr-TR"/>
        </w:rPr>
        <w:t xml:space="preserve"> ilişkinin parçalanmasını, şirket-devlet aygıtlarının dağıtılmasını gerektirir. Yeşil Yeni Düzen yaklaşımı ise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iklim krizini siyas</w:t>
      </w:r>
      <w:r w:rsidRPr="00BB1176">
        <w:rPr>
          <w:rFonts w:ascii="Times New Roman" w:eastAsia="Times New Roman" w:hAnsi="Times New Roman" w:cs="Times New Roman"/>
          <w:color w:val="000000"/>
          <w:sz w:val="27"/>
          <w:szCs w:val="27"/>
          <w:lang w:val="tr-TR"/>
        </w:rPr>
        <w:t>al</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bir sorun olarak ele almaz, karbon salımları olarak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teknik bir iş olarak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görür. Bu salımları, yenilenebilir enerjiyle, karbon tutma teknolojisiyle, piyasa mekanizmalarıyla</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fiyatlandırmayla azaltmayı hedefler. Ama kapitalizmin işleyiş düzenini bozmaz.</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O düzeni bozmadığı için sermayeyi dizginleyemez, tersine sermayenin sırtını sıvazlar. Sermayeyi dizginlemeyeceği için iklim hedeflerinin gerçekleşmeyeceğini öngörmek zor değildir.</w:t>
      </w:r>
      <w:r w:rsidRPr="00BB1176">
        <w:rPr>
          <w:rFonts w:ascii="Times New Roman" w:eastAsia="Times New Roman" w:hAnsi="Times New Roman" w:cs="Times New Roman"/>
          <w:color w:val="000000"/>
          <w:lang w:val="tr-TR"/>
        </w:rPr>
        <w:t> </w:t>
      </w:r>
    </w:p>
    <w:p w14:paraId="56B9A1E0" w14:textId="77777777" w:rsidR="00BB1176" w:rsidRPr="00BB1176" w:rsidRDefault="00BB1176" w:rsidP="00BB1176">
      <w:pPr>
        <w:spacing w:before="450" w:after="300" w:line="570" w:lineRule="atLeast"/>
        <w:outlineLvl w:val="1"/>
        <w:rPr>
          <w:rFonts w:ascii="Arial" w:eastAsia="Times New Roman" w:hAnsi="Arial" w:cs="Arial"/>
          <w:color w:val="494949"/>
          <w:sz w:val="41"/>
          <w:szCs w:val="41"/>
        </w:rPr>
      </w:pPr>
      <w:r w:rsidRPr="00BB1176">
        <w:rPr>
          <w:rFonts w:ascii="Times New Roman" w:eastAsia="Times New Roman" w:hAnsi="Times New Roman" w:cs="Times New Roman"/>
          <w:b/>
          <w:bCs/>
          <w:color w:val="494949"/>
          <w:sz w:val="41"/>
          <w:szCs w:val="41"/>
        </w:rPr>
        <w:t>Adil Geçiş: Emek Sömürüsünün Kefareti</w:t>
      </w:r>
    </w:p>
    <w:p w14:paraId="2A83EECF"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Yeşil Yeni Düzen kurulurken emekçiler için “adil geçiş” önerilir. Buna göre, yenilenebilir enerji yatırımlarının yaratacağı istihdam olanakları, işsizliği azaltacak. Zaman içinde f</w:t>
      </w:r>
      <w:r w:rsidRPr="00BB1176">
        <w:rPr>
          <w:rFonts w:ascii="Times New Roman" w:eastAsia="Times New Roman" w:hAnsi="Times New Roman" w:cs="Times New Roman"/>
          <w:color w:val="000000"/>
          <w:sz w:val="27"/>
          <w:szCs w:val="27"/>
        </w:rPr>
        <w:t>osil ekonomiden çıkış nedeniyle işlerini kaybedecek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olan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işçilerin istihdamı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da yenilenebilir enerji sektöründe karşılanacak. Yeni “yeşil” işler yaratılacak.</w:t>
      </w:r>
      <w:r w:rsidRPr="00BB1176">
        <w:rPr>
          <w:rFonts w:ascii="Times New Roman" w:eastAsia="Times New Roman" w:hAnsi="Times New Roman" w:cs="Times New Roman"/>
          <w:color w:val="000000"/>
          <w:lang w:val="tr-TR"/>
        </w:rPr>
        <w:t> </w:t>
      </w:r>
    </w:p>
    <w:p w14:paraId="226D4C46"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Yeşil işlerden bazıları, yapılarda enerji verimliliği programlarıyla sağlanır. Avrupa Komisyonu’nun bir çalışmasında, konutların yüzde 80’inin 2050 yılına değin onarımdan geçirilerek kapsamlı biçimde yenilenmesi öngörülür. Böylece, enerji verimsizliği nedeniyle konutlarda harcanan enerjinin yüzde 57’sinden tasarruf sağlanması olasıdır. Böyle kapsamlı ve uzun dönemli bir konut yenileme programının </w:t>
      </w:r>
      <w:r w:rsidRPr="00BB1176">
        <w:rPr>
          <w:rFonts w:ascii="Times New Roman" w:eastAsia="Times New Roman" w:hAnsi="Times New Roman" w:cs="Times New Roman"/>
          <w:color w:val="000000"/>
          <w:sz w:val="27"/>
          <w:szCs w:val="27"/>
          <w:lang w:val="tr-TR"/>
        </w:rPr>
        <w:lastRenderedPageBreak/>
        <w:t xml:space="preserve">inşaat sektöründe yüzde 20’lik bir istihdam artışı yaratması </w:t>
      </w:r>
      <w:proofErr w:type="spellStart"/>
      <w:r w:rsidRPr="00BB1176">
        <w:rPr>
          <w:rFonts w:ascii="Times New Roman" w:eastAsia="Times New Roman" w:hAnsi="Times New Roman" w:cs="Times New Roman"/>
          <w:color w:val="000000"/>
          <w:sz w:val="27"/>
          <w:szCs w:val="27"/>
          <w:lang w:val="tr-TR"/>
        </w:rPr>
        <w:t>beklenmektedir.</w:t>
      </w:r>
      <w:bookmarkStart w:id="12" w:name="sdendnote13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"sdendnote13sym"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xiii</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12"/>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Bunlar gerçekleşirse önemli sonuçlar. Ama madalyonun öteki yüzüne de bakalım. Başka başlıklarda olduğu gibi enerji verimliliği-istihdam ilişkisi de dikkatleri sermayenin çıkarlarından başka yöne doğru uzaklaştırır. Yeşil Yeni </w:t>
      </w:r>
      <w:proofErr w:type="spellStart"/>
      <w:r w:rsidRPr="00BB1176">
        <w:rPr>
          <w:rFonts w:ascii="Times New Roman" w:eastAsia="Times New Roman" w:hAnsi="Times New Roman" w:cs="Times New Roman"/>
          <w:color w:val="000000"/>
          <w:sz w:val="27"/>
          <w:szCs w:val="27"/>
          <w:lang w:val="tr-TR"/>
        </w:rPr>
        <w:t>Düzen’in</w:t>
      </w:r>
      <w:proofErr w:type="spellEnd"/>
      <w:r w:rsidRPr="00BB1176">
        <w:rPr>
          <w:rFonts w:ascii="Times New Roman" w:eastAsia="Times New Roman" w:hAnsi="Times New Roman" w:cs="Times New Roman"/>
          <w:color w:val="000000"/>
          <w:sz w:val="27"/>
          <w:szCs w:val="27"/>
          <w:lang w:val="tr-TR"/>
        </w:rPr>
        <w:t xml:space="preserve"> mantığı, iklim sorununda sermayeyle hesaplaşmak yerine sıradan yurttaşın sorumluluğunu, mali katkısını, konutunu enerji-verimli kılarak çeşitli bireysel ve toplumsal kazançları öne çıkartır.</w:t>
      </w:r>
      <w:r w:rsidRPr="00BB1176">
        <w:rPr>
          <w:rFonts w:ascii="Times New Roman" w:eastAsia="Times New Roman" w:hAnsi="Times New Roman" w:cs="Times New Roman"/>
          <w:color w:val="000000"/>
          <w:lang w:val="tr-TR"/>
        </w:rPr>
        <w:t> </w:t>
      </w:r>
    </w:p>
    <w:p w14:paraId="5613E16F"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Adil</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geçiş</w:t>
      </w:r>
      <w:r w:rsidRPr="00BB1176">
        <w:rPr>
          <w:rFonts w:ascii="Times New Roman" w:eastAsia="Times New Roman" w:hAnsi="Times New Roman" w:cs="Times New Roman"/>
          <w:color w:val="000000"/>
          <w:sz w:val="27"/>
          <w:szCs w:val="27"/>
          <w:lang w:val="tr-TR"/>
        </w:rPr>
        <w:t>ten bir başka beklenti,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yoksulluğu</w:t>
      </w:r>
      <w:r w:rsidRPr="00BB1176">
        <w:rPr>
          <w:rFonts w:ascii="Times New Roman" w:eastAsia="Times New Roman" w:hAnsi="Times New Roman" w:cs="Times New Roman"/>
          <w:color w:val="000000"/>
          <w:sz w:val="27"/>
          <w:szCs w:val="27"/>
          <w:lang w:val="tr-TR"/>
        </w:rPr>
        <w:t>n da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görece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azalmasıdır. Bu çerçevede e</w:t>
      </w:r>
      <w:r w:rsidRPr="00BB1176">
        <w:rPr>
          <w:rFonts w:ascii="Times New Roman" w:eastAsia="Times New Roman" w:hAnsi="Times New Roman" w:cs="Times New Roman"/>
          <w:color w:val="000000"/>
          <w:sz w:val="27"/>
          <w:szCs w:val="27"/>
        </w:rPr>
        <w:t>mekçilerin yaşam standardını yükseltecek bir ücret</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vaat edilir. Avrupa Yeşil Düzen Belgesi’nde, bir adil geçiş fonu öngörülmektedir. Bu fonla, ekolojik bozulmadan en çok etkilenen “kırılgan nüfus kümeleri” desteklenecek, böylece kimse arkada bırakılmayacak. Fosil enerji kaynaklarının terk edilmesiyle işlerini kaybeden emekçilerin yeni beceriler kazanmalarına yönelik programlar yapılacaktır. Bunlar emekçilerle ilgili cılız vaatler, içi boş umutlar. Çünkü ücret artışı ve yaşam koşullarının iyileşmesi, her zaman emekçilerin sermeye düzenine karşı vereceği kararlı mücadelelerin bir fonksiyonudur.</w:t>
      </w:r>
      <w:r w:rsidRPr="00BB1176">
        <w:rPr>
          <w:rFonts w:ascii="Times New Roman" w:eastAsia="Times New Roman" w:hAnsi="Times New Roman" w:cs="Times New Roman"/>
          <w:color w:val="000000"/>
          <w:lang w:val="tr-TR"/>
        </w:rPr>
        <w:t> </w:t>
      </w:r>
    </w:p>
    <w:p w14:paraId="53BC4E84"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Yeşil Yeni </w:t>
      </w:r>
      <w:proofErr w:type="spellStart"/>
      <w:r w:rsidRPr="00BB1176">
        <w:rPr>
          <w:rFonts w:ascii="Times New Roman" w:eastAsia="Times New Roman" w:hAnsi="Times New Roman" w:cs="Times New Roman"/>
          <w:color w:val="000000"/>
          <w:sz w:val="27"/>
          <w:szCs w:val="27"/>
          <w:lang w:val="tr-TR"/>
        </w:rPr>
        <w:t>Düzen’in</w:t>
      </w:r>
      <w:proofErr w:type="spellEnd"/>
      <w:r w:rsidRPr="00BB1176">
        <w:rPr>
          <w:rFonts w:ascii="Times New Roman" w:eastAsia="Times New Roman" w:hAnsi="Times New Roman" w:cs="Times New Roman"/>
          <w:color w:val="000000"/>
          <w:sz w:val="27"/>
          <w:szCs w:val="27"/>
          <w:lang w:val="tr-TR"/>
        </w:rPr>
        <w:t xml:space="preserve"> adil geçiş planı,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emek sömürüsünü</w:t>
      </w:r>
      <w:r w:rsidRPr="00BB1176">
        <w:rPr>
          <w:rFonts w:ascii="Times New Roman" w:eastAsia="Times New Roman" w:hAnsi="Times New Roman" w:cs="Times New Roman"/>
          <w:color w:val="000000"/>
          <w:sz w:val="27"/>
          <w:szCs w:val="27"/>
          <w:lang w:val="tr-TR"/>
        </w:rPr>
        <w:t>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ortadan kaldırılmasıyla ilgilenmez. Bunun yerine emek sömürüsünün derecesinin azaltılmasıyla ilgilenir. Sömürünün hangi oranda azaltılacağını da</w:t>
      </w:r>
      <w:r w:rsidRPr="00BB1176">
        <w:rPr>
          <w:rFonts w:ascii="Times New Roman" w:eastAsia="Times New Roman" w:hAnsi="Times New Roman" w:cs="Times New Roman"/>
          <w:color w:val="000000"/>
          <w:sz w:val="27"/>
          <w:szCs w:val="27"/>
          <w:lang w:val="tr-TR"/>
        </w:rPr>
        <w:t>, söylemedikleri için,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bilmiyoruz. Ne oranda bir emek sömürüsü kabul edilebilir sayılacak?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İklim sorununu yaratan sermayenin sırtı sıvazlanırken, iklim sorununun yaratılmasında katkısı göz ardı edilebilir ölçüde küçük olan emek kesimi için öngörülen hedefler ise çok çelimsiz bırakılmıştır.</w:t>
      </w:r>
      <w:r w:rsidRPr="00BB1176">
        <w:rPr>
          <w:rFonts w:ascii="Times New Roman" w:eastAsia="Times New Roman" w:hAnsi="Times New Roman" w:cs="Times New Roman"/>
          <w:color w:val="000000"/>
          <w:lang w:val="tr-TR"/>
        </w:rPr>
        <w:t> </w:t>
      </w:r>
    </w:p>
    <w:p w14:paraId="7A1D0D12"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Yaşam standardı yükselen emekçiler</w:t>
      </w:r>
      <w:r w:rsidRPr="00BB1176">
        <w:rPr>
          <w:rFonts w:ascii="Times New Roman" w:eastAsia="Times New Roman" w:hAnsi="Times New Roman" w:cs="Times New Roman"/>
          <w:color w:val="000000"/>
          <w:sz w:val="27"/>
          <w:szCs w:val="27"/>
          <w:lang w:val="tr-TR"/>
        </w:rPr>
        <w:t>in</w:t>
      </w:r>
      <w:r w:rsidRPr="00BB1176">
        <w:rPr>
          <w:rFonts w:ascii="Times New Roman" w:eastAsia="Times New Roman" w:hAnsi="Times New Roman" w:cs="Times New Roman"/>
          <w:color w:val="000000"/>
          <w:sz w:val="27"/>
          <w:szCs w:val="27"/>
        </w:rPr>
        <w:t>, kapitalist ekonominin var olan düzeneklerine dokunulmadığı için, daha çok tüketm</w:t>
      </w:r>
      <w:r w:rsidRPr="00BB1176">
        <w:rPr>
          <w:rFonts w:ascii="Times New Roman" w:eastAsia="Times New Roman" w:hAnsi="Times New Roman" w:cs="Times New Roman"/>
          <w:color w:val="000000"/>
          <w:sz w:val="27"/>
          <w:szCs w:val="27"/>
          <w:lang w:val="tr-TR"/>
        </w:rPr>
        <w:t>enin çekiciliğine kapılmaları beklenebilir.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Kaldı ki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Yeşil Yeni Düzen yaklaşımında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sermayedarların olsun, yüksek gelir kümesindekilerin olsun tüketim alışkanlıklarıyla ilgili olumsuz bir kaygı oluşturmamaya özen gösterilir.</w:t>
      </w:r>
      <w:r w:rsidRPr="00BB1176">
        <w:rPr>
          <w:rFonts w:ascii="Times New Roman" w:eastAsia="Times New Roman" w:hAnsi="Times New Roman" w:cs="Times New Roman"/>
          <w:color w:val="000000"/>
          <w:lang w:val="tr-TR"/>
        </w:rPr>
        <w:t> </w:t>
      </w:r>
      <w:proofErr w:type="spellStart"/>
      <w:r w:rsidRPr="00BB1176">
        <w:rPr>
          <w:rFonts w:ascii="Times New Roman" w:eastAsia="Times New Roman" w:hAnsi="Times New Roman" w:cs="Times New Roman"/>
          <w:color w:val="000000"/>
          <w:sz w:val="27"/>
          <w:szCs w:val="27"/>
          <w:lang w:val="tr-TR"/>
        </w:rPr>
        <w:t>Pollin’in</w:t>
      </w:r>
      <w:proofErr w:type="spellEnd"/>
      <w:r w:rsidRPr="00BB1176">
        <w:rPr>
          <w:rFonts w:ascii="Times New Roman" w:eastAsia="Times New Roman" w:hAnsi="Times New Roman" w:cs="Times New Roman"/>
          <w:color w:val="000000"/>
          <w:sz w:val="27"/>
          <w:szCs w:val="27"/>
          <w:lang w:val="tr-TR"/>
        </w:rPr>
        <w:t xml:space="preserve"> söylediği gibi,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“Yeşil Yeni Mutabakat süreç boyunca tüketiciye hiçbir şeye mal olmayacak</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w:t>
      </w:r>
      <w:bookmarkStart w:id="13" w:name="sdendnote14anc"/>
      <w:r w:rsidRPr="00BB1176">
        <w:rPr>
          <w:rFonts w:ascii="Times New Roman" w:eastAsia="Times New Roman" w:hAnsi="Times New Roman" w:cs="Times New Roman"/>
          <w:color w:val="000000"/>
          <w:sz w:val="20"/>
          <w:szCs w:val="20"/>
          <w:vertAlign w:val="superscript"/>
        </w:rPr>
        <w:fldChar w:fldCharType="begin"/>
      </w:r>
      <w:r w:rsidRPr="00BB1176">
        <w:rPr>
          <w:rFonts w:ascii="Times New Roman" w:eastAsia="Times New Roman" w:hAnsi="Times New Roman" w:cs="Times New Roman"/>
          <w:color w:val="000000"/>
          <w:sz w:val="20"/>
          <w:szCs w:val="20"/>
          <w:vertAlign w:val="superscript"/>
        </w:rPr>
        <w:instrText xml:space="preserve"> HYPERLINK "https://www.polenekoloji.org/yesil-yeni-duzen-tartismasi-vaatler-ve-gercekler/" \l "sdendnote14sym" </w:instrText>
      </w:r>
      <w:r w:rsidRPr="00BB1176">
        <w:rPr>
          <w:rFonts w:ascii="Times New Roman" w:eastAsia="Times New Roman" w:hAnsi="Times New Roman" w:cs="Times New Roman"/>
          <w:color w:val="000000"/>
          <w:sz w:val="20"/>
          <w:szCs w:val="20"/>
          <w:vertAlign w:val="superscript"/>
        </w:rPr>
        <w:fldChar w:fldCharType="separate"/>
      </w:r>
      <w:r w:rsidRPr="00BB1176">
        <w:rPr>
          <w:rFonts w:ascii="Times New Roman" w:eastAsia="Times New Roman" w:hAnsi="Times New Roman" w:cs="Times New Roman"/>
          <w:color w:val="009BC1"/>
          <w:sz w:val="20"/>
          <w:szCs w:val="20"/>
          <w:u w:val="single"/>
          <w:vertAlign w:val="superscript"/>
        </w:rPr>
        <w:t>xiv</w:t>
      </w:r>
      <w:r w:rsidRPr="00BB1176">
        <w:rPr>
          <w:rFonts w:ascii="Times New Roman" w:eastAsia="Times New Roman" w:hAnsi="Times New Roman" w:cs="Times New Roman"/>
          <w:color w:val="000000"/>
          <w:sz w:val="20"/>
          <w:szCs w:val="20"/>
          <w:vertAlign w:val="superscript"/>
        </w:rPr>
        <w:fldChar w:fldCharType="end"/>
      </w:r>
      <w:bookmarkEnd w:id="13"/>
      <w:r w:rsidRPr="00BB1176">
        <w:rPr>
          <w:rFonts w:ascii="Garamond" w:eastAsia="Times New Roman" w:hAnsi="Garamond" w:cs="Arial"/>
          <w:color w:val="000000"/>
        </w:rPr>
        <w:t> </w:t>
      </w:r>
      <w:r w:rsidRPr="00BB1176">
        <w:rPr>
          <w:rFonts w:ascii="Times New Roman" w:eastAsia="Times New Roman" w:hAnsi="Times New Roman" w:cs="Times New Roman"/>
          <w:color w:val="000000"/>
          <w:sz w:val="27"/>
          <w:szCs w:val="27"/>
          <w:lang w:val="tr-TR"/>
        </w:rPr>
        <w:t>Oysa, ü</w:t>
      </w:r>
      <w:r w:rsidRPr="00BB1176">
        <w:rPr>
          <w:rFonts w:ascii="Times New Roman" w:eastAsia="Times New Roman" w:hAnsi="Times New Roman" w:cs="Times New Roman"/>
          <w:color w:val="000000"/>
          <w:sz w:val="27"/>
          <w:szCs w:val="27"/>
        </w:rPr>
        <w:t>retim-tüketim döngüsünün sürmesi, sermaye birikiminin sürmesidir.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Toplum içinde zenginle yoksul, uluslararası ölçekte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Kuzey</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ve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Güney ülkeleri arasındaki uçurumun korunmasıdır.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Yeşil Yeni </w:t>
      </w:r>
      <w:r w:rsidRPr="00BB1176">
        <w:rPr>
          <w:rFonts w:ascii="Times New Roman" w:eastAsia="Times New Roman" w:hAnsi="Times New Roman" w:cs="Times New Roman"/>
          <w:color w:val="000000"/>
          <w:sz w:val="27"/>
          <w:szCs w:val="27"/>
          <w:lang w:val="tr-TR"/>
        </w:rPr>
        <w:lastRenderedPageBreak/>
        <w:t>Düzen yaklaşımlarının bağlı kaldığı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2100’de 1,5 derece hedefi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düşünüldüğünde, bir çalışmaya göre,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2030 yılına gelindiğinde dünya nüfusunun yüzde biri olan en zenginlerin tüketimlerini 35 kat azaltmaları gerekir.</w:t>
      </w:r>
      <w:bookmarkStart w:id="14" w:name="sdendnote15anc"/>
      <w:r w:rsidRPr="00BB1176">
        <w:rPr>
          <w:rFonts w:ascii="Times New Roman" w:eastAsia="Times New Roman" w:hAnsi="Times New Roman" w:cs="Times New Roman"/>
          <w:color w:val="000000"/>
          <w:sz w:val="20"/>
          <w:szCs w:val="20"/>
          <w:vertAlign w:val="superscript"/>
        </w:rPr>
        <w:fldChar w:fldCharType="begin"/>
      </w:r>
      <w:r w:rsidRPr="00BB1176">
        <w:rPr>
          <w:rFonts w:ascii="Times New Roman" w:eastAsia="Times New Roman" w:hAnsi="Times New Roman" w:cs="Times New Roman"/>
          <w:color w:val="000000"/>
          <w:sz w:val="20"/>
          <w:szCs w:val="20"/>
          <w:vertAlign w:val="superscript"/>
        </w:rPr>
        <w:instrText xml:space="preserve"> HYPERLINK "https://www.polenekoloji.org/yesil-yeni-duzen-tartismasi-vaatler-ve-gercekler/" \l "sdendnote15sym" </w:instrText>
      </w:r>
      <w:r w:rsidRPr="00BB1176">
        <w:rPr>
          <w:rFonts w:ascii="Times New Roman" w:eastAsia="Times New Roman" w:hAnsi="Times New Roman" w:cs="Times New Roman"/>
          <w:color w:val="000000"/>
          <w:sz w:val="20"/>
          <w:szCs w:val="20"/>
          <w:vertAlign w:val="superscript"/>
        </w:rPr>
        <w:fldChar w:fldCharType="separate"/>
      </w:r>
      <w:r w:rsidRPr="00BB1176">
        <w:rPr>
          <w:rFonts w:ascii="Times New Roman" w:eastAsia="Times New Roman" w:hAnsi="Times New Roman" w:cs="Times New Roman"/>
          <w:color w:val="009BC1"/>
          <w:sz w:val="20"/>
          <w:szCs w:val="20"/>
          <w:u w:val="single"/>
          <w:vertAlign w:val="superscript"/>
        </w:rPr>
        <w:t>xv</w:t>
      </w:r>
      <w:r w:rsidRPr="00BB1176">
        <w:rPr>
          <w:rFonts w:ascii="Times New Roman" w:eastAsia="Times New Roman" w:hAnsi="Times New Roman" w:cs="Times New Roman"/>
          <w:color w:val="000000"/>
          <w:sz w:val="20"/>
          <w:szCs w:val="20"/>
          <w:vertAlign w:val="superscript"/>
        </w:rPr>
        <w:fldChar w:fldCharType="end"/>
      </w:r>
      <w:bookmarkEnd w:id="14"/>
      <w:r w:rsidRPr="00BB1176">
        <w:rPr>
          <w:rFonts w:ascii="Garamond" w:eastAsia="Times New Roman" w:hAnsi="Garamond" w:cs="Arial"/>
          <w:color w:val="000000"/>
        </w:rPr>
        <w:t> </w:t>
      </w:r>
      <w:r w:rsidRPr="00BB1176">
        <w:rPr>
          <w:rFonts w:ascii="Times New Roman" w:eastAsia="Times New Roman" w:hAnsi="Times New Roman" w:cs="Times New Roman"/>
          <w:color w:val="000000"/>
          <w:sz w:val="27"/>
          <w:szCs w:val="27"/>
          <w:lang w:val="tr-TR"/>
        </w:rPr>
        <w:t xml:space="preserve">Demek ki sermaye kesimlerinin tüketimlerine </w:t>
      </w:r>
      <w:proofErr w:type="gramStart"/>
      <w:r w:rsidRPr="00BB1176">
        <w:rPr>
          <w:rFonts w:ascii="Times New Roman" w:eastAsia="Times New Roman" w:hAnsi="Times New Roman" w:cs="Times New Roman"/>
          <w:color w:val="000000"/>
          <w:sz w:val="27"/>
          <w:szCs w:val="27"/>
          <w:lang w:val="tr-TR"/>
        </w:rPr>
        <w:t>dokunmamak,</w:t>
      </w:r>
      <w:proofErr w:type="gramEnd"/>
      <w:r w:rsidRPr="00BB1176">
        <w:rPr>
          <w:rFonts w:ascii="Times New Roman" w:eastAsia="Times New Roman" w:hAnsi="Times New Roman" w:cs="Times New Roman"/>
          <w:color w:val="000000"/>
          <w:sz w:val="27"/>
          <w:szCs w:val="27"/>
          <w:lang w:val="tr-TR"/>
        </w:rPr>
        <w:t xml:space="preserve"> hem toplumsal ve uluslararası adalet hem de iklim bakımından konulan hedeflerle çelişir. Bu da yaklaşımın, ileri sürülen “gerçekçi, uygulanabilir, hedefleri başarılabilir” niteliklerine kuşkuyla yaklaşmayı gerektiren bir başka neden.</w:t>
      </w:r>
      <w:r w:rsidRPr="00BB1176">
        <w:rPr>
          <w:rFonts w:ascii="Times New Roman" w:eastAsia="Times New Roman" w:hAnsi="Times New Roman" w:cs="Times New Roman"/>
          <w:color w:val="000000"/>
          <w:lang w:val="tr-TR"/>
        </w:rPr>
        <w:t> </w:t>
      </w:r>
    </w:p>
    <w:p w14:paraId="478B53B0"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Chomsky, “Y</w:t>
      </w:r>
      <w:r w:rsidRPr="00BB1176">
        <w:rPr>
          <w:rFonts w:ascii="Times New Roman" w:eastAsia="Times New Roman" w:hAnsi="Times New Roman" w:cs="Times New Roman"/>
          <w:color w:val="000000"/>
          <w:sz w:val="27"/>
          <w:szCs w:val="27"/>
          <w:lang w:val="tr-TR"/>
        </w:rPr>
        <w:t>eşil</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w:t>
      </w:r>
      <w:r w:rsidRPr="00BB1176">
        <w:rPr>
          <w:rFonts w:ascii="Times New Roman" w:eastAsia="Times New Roman" w:hAnsi="Times New Roman" w:cs="Times New Roman"/>
          <w:color w:val="000000"/>
          <w:sz w:val="27"/>
          <w:szCs w:val="27"/>
          <w:lang w:val="tr-TR"/>
        </w:rPr>
        <w:t>eni Düzen,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kapitalizmi mi yoksa gezegeni mi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kurtarıyor</w:t>
      </w:r>
      <w:r w:rsidRPr="00BB1176">
        <w:rPr>
          <w:rFonts w:ascii="Times New Roman" w:eastAsia="Times New Roman" w:hAnsi="Times New Roman" w:cs="Times New Roman"/>
          <w:color w:val="000000"/>
          <w:sz w:val="27"/>
          <w:szCs w:val="27"/>
        </w:rPr>
        <w:t>” eleştirisine, “projenin nasıl gelişeceğine bağlı” yanıtını verir. Ona göre,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bu projenin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kimi başarıları kapitalizmi başka bir biçime doğru yönlendirip şimdikinden daha gevşek bir kapitalizm ortaya çıkartıp gezegenle birlikte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kapitalizmi 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kurtarma olasılığına açık.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Bu olasılık karşısında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Chomsky’nin umudu</w:t>
      </w:r>
      <w:r w:rsidRPr="00BB1176">
        <w:rPr>
          <w:rFonts w:ascii="Times New Roman" w:eastAsia="Times New Roman" w:hAnsi="Times New Roman" w:cs="Times New Roman"/>
          <w:color w:val="000000"/>
          <w:sz w:val="27"/>
          <w:szCs w:val="27"/>
          <w:lang w:val="tr-TR"/>
        </w:rPr>
        <w:t>,</w:t>
      </w:r>
      <w:r w:rsidRPr="00BB1176">
        <w:rPr>
          <w:rFonts w:ascii="Garamond" w:eastAsia="Times New Roman" w:hAnsi="Garamond" w:cs="Arial"/>
          <w:color w:val="000000"/>
        </w:rPr>
        <w:t> </w:t>
      </w:r>
      <w:r w:rsidRPr="00BB1176">
        <w:rPr>
          <w:rFonts w:ascii="Times New Roman" w:eastAsia="Times New Roman" w:hAnsi="Times New Roman" w:cs="Times New Roman"/>
          <w:color w:val="000000"/>
          <w:sz w:val="27"/>
          <w:szCs w:val="27"/>
          <w:lang w:val="tr-TR"/>
        </w:rPr>
        <w:t>Yeşil Yeni Düzen ile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kapitalizmin ötesine gidileceği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yönünde. Böylece Chomsky, kapitalizmle gezegenin birbirine alternatif olmadığını </w:t>
      </w:r>
      <w:proofErr w:type="spellStart"/>
      <w:r w:rsidRPr="00BB1176">
        <w:rPr>
          <w:rFonts w:ascii="Times New Roman" w:eastAsia="Times New Roman" w:hAnsi="Times New Roman" w:cs="Times New Roman"/>
          <w:color w:val="000000"/>
          <w:sz w:val="27"/>
          <w:szCs w:val="27"/>
          <w:lang w:val="tr-TR"/>
        </w:rPr>
        <w:t>vurgular.</w:t>
      </w:r>
      <w:bookmarkStart w:id="15" w:name="sdendnote16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"sdendnote16sym"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xvi</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15"/>
    </w:p>
    <w:p w14:paraId="4716735C" w14:textId="5110A535"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fldChar w:fldCharType="begin"/>
      </w:r>
      <w:r w:rsidRPr="00BB1176">
        <w:rPr>
          <w:rFonts w:ascii="Times New Roman" w:eastAsia="Times New Roman" w:hAnsi="Times New Roman" w:cs="Times New Roman"/>
          <w:color w:val="000000"/>
          <w:sz w:val="27"/>
          <w:szCs w:val="27"/>
          <w:lang w:val="tr-TR"/>
        </w:rPr>
        <w:instrText xml:space="preserve"> INCLUDEPICTURE "https://www.polenekoloji.org/wp-content/uploads/2021/03/external-contedfsdfsdnt.duckduckgo.com_-228x300.jpeg" \* MERGEFORMATINET </w:instrText>
      </w:r>
      <w:r w:rsidRPr="00BB1176">
        <w:rPr>
          <w:rFonts w:ascii="Times New Roman" w:eastAsia="Times New Roman" w:hAnsi="Times New Roman" w:cs="Times New Roman"/>
          <w:color w:val="000000"/>
          <w:sz w:val="27"/>
          <w:szCs w:val="27"/>
          <w:lang w:val="tr-TR"/>
        </w:rPr>
        <w:fldChar w:fldCharType="separate"/>
      </w:r>
      <w:r w:rsidRPr="00BB1176">
        <w:rPr>
          <w:rFonts w:ascii="Times New Roman" w:eastAsia="Times New Roman" w:hAnsi="Times New Roman" w:cs="Times New Roman"/>
          <w:noProof/>
          <w:color w:val="000000"/>
          <w:sz w:val="27"/>
          <w:szCs w:val="27"/>
          <w:lang w:val="tr-TR"/>
        </w:rPr>
        <w:drawing>
          <wp:inline distT="0" distB="0" distL="0" distR="0" wp14:anchorId="16A15002" wp14:editId="016C91CF">
            <wp:extent cx="1670050" cy="22415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050" cy="224155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lang w:val="tr-TR"/>
        </w:rPr>
        <w:fldChar w:fldCharType="end"/>
      </w:r>
      <w:r w:rsidR="00167B04">
        <w:rPr>
          <w:rFonts w:ascii="Times New Roman" w:eastAsia="Times New Roman" w:hAnsi="Times New Roman" w:cs="Times New Roman"/>
          <w:color w:val="000000"/>
          <w:sz w:val="27"/>
          <w:szCs w:val="27"/>
          <w:lang w:val="tr-TR"/>
        </w:rPr>
        <w:t xml:space="preserve"> </w:t>
      </w:r>
      <w:r w:rsidRPr="00BB1176">
        <w:rPr>
          <w:rFonts w:ascii="Times New Roman" w:eastAsia="Times New Roman" w:hAnsi="Times New Roman" w:cs="Times New Roman"/>
          <w:color w:val="000000"/>
          <w:sz w:val="27"/>
          <w:szCs w:val="27"/>
          <w:lang w:val="tr-TR"/>
        </w:rPr>
        <w:t>ABD Başkanı Franklin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Roosevelt’in 1933-1939 yılları arasında uyguladığı</w:t>
      </w:r>
      <w:r w:rsidRPr="00BB1176">
        <w:rPr>
          <w:rFonts w:ascii="Times New Roman" w:eastAsia="Times New Roman" w:hAnsi="Times New Roman" w:cs="Times New Roman"/>
          <w:color w:val="000000"/>
          <w:sz w:val="27"/>
          <w:szCs w:val="27"/>
          <w:lang w:val="tr-TR"/>
        </w:rPr>
        <w:t>, günümüzde yeşil olanına da isim ve esin kaynağı olan “Yeni Düzen”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yoksulluğu</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ve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işsizliği hafifletti, ama ortadan kaldırmadı. Kapitalizmin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1929 yılındaki gibi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tekrar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iktisadi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bunalıma girmemesi için mali düzenlemeler getirdi ama sonraki bunalımları önleyemedi. İktisadi başarısı, şirazesinden çıkan kapitalist ekonomiyi sermaye yararına tekrar rayına oturtmak oldu. Siyasal olarak Demokrat Parti’nin uzun yıllar seçim başarıları elde etmesine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yardım etti</w:t>
      </w:r>
      <w:r w:rsidRPr="00BB1176">
        <w:rPr>
          <w:rFonts w:ascii="Times New Roman" w:eastAsia="Times New Roman" w:hAnsi="Times New Roman" w:cs="Times New Roman"/>
          <w:color w:val="000000"/>
          <w:sz w:val="27"/>
          <w:szCs w:val="27"/>
        </w:rPr>
        <w:t>. Ama o seçim başarılarına karşın 1970’li yıllarla birlikte Amerikan siyaseti bütünüyle neoliberalizme teslim oldu. Roosevelt’in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Yeni D</w:t>
      </w:r>
      <w:r w:rsidRPr="00BB1176">
        <w:rPr>
          <w:rFonts w:ascii="Times New Roman" w:eastAsia="Times New Roman" w:hAnsi="Times New Roman" w:cs="Times New Roman"/>
          <w:color w:val="000000"/>
          <w:sz w:val="27"/>
          <w:szCs w:val="27"/>
        </w:rPr>
        <w:t>üzen</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 xml:space="preserve">inin kurtardığı kapitalizm, sonraki krizde en </w:t>
      </w:r>
      <w:r w:rsidRPr="00BB1176">
        <w:rPr>
          <w:rFonts w:ascii="Times New Roman" w:eastAsia="Times New Roman" w:hAnsi="Times New Roman" w:cs="Times New Roman"/>
          <w:color w:val="000000"/>
          <w:sz w:val="27"/>
          <w:szCs w:val="27"/>
        </w:rPr>
        <w:lastRenderedPageBreak/>
        <w:t>vahşi biçimiyle, neoliberal politikalarla hem emek sömürüsünü derinleştirdi hem de doğanın yağmasını gezegen ölçüsünde bir yıkıma dönüştürdü.</w:t>
      </w:r>
      <w:r w:rsidRPr="00BB1176">
        <w:rPr>
          <w:rFonts w:ascii="Times New Roman" w:eastAsia="Times New Roman" w:hAnsi="Times New Roman" w:cs="Times New Roman"/>
          <w:color w:val="000000"/>
        </w:rPr>
        <w:t> </w:t>
      </w:r>
    </w:p>
    <w:p w14:paraId="435463E4"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Özcesi,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kapitalizmin yarattığı ekolojik ve toplumsal sorunlar, kapitalizmin işleyiş yasaları tekrar tekrar çalıştırılarak çözülemez.</w:t>
      </w:r>
    </w:p>
    <w:p w14:paraId="17890902"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Kârlılığın denetlenerek sürdürülmesi,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vergi yükünün işgücünden kirleticilere </w:t>
      </w:r>
      <w:proofErr w:type="spellStart"/>
      <w:r w:rsidRPr="00BB1176">
        <w:rPr>
          <w:rFonts w:ascii="Times New Roman" w:eastAsia="Times New Roman" w:hAnsi="Times New Roman" w:cs="Times New Roman"/>
          <w:color w:val="000000"/>
          <w:sz w:val="27"/>
          <w:szCs w:val="27"/>
          <w:lang w:val="tr-TR"/>
        </w:rPr>
        <w:t>kaydırılması,istihdamın</w:t>
      </w:r>
      <w:proofErr w:type="spellEnd"/>
      <w:r w:rsidRPr="00BB1176">
        <w:rPr>
          <w:rFonts w:ascii="Times New Roman" w:eastAsia="Times New Roman" w:hAnsi="Times New Roman" w:cs="Times New Roman"/>
          <w:color w:val="000000"/>
          <w:sz w:val="27"/>
          <w:szCs w:val="27"/>
          <w:lang w:val="tr-TR"/>
        </w:rPr>
        <w:t xml:space="preserve"> genişletilmesi,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emeğiyle geçinenlerin yaşam standartlarının yükseltilmesi,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bunlar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emek sömürüsü olgusunu ortadan kaldırmaz. Emek sömürüldüğü için kâr ortaya çıkar. Köleliğin geçerli olduğu dönemlerde köle sahibi olmak olağan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sayılırdı.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Bunun gibi, günümüzde de emekçinin emeğinin sömürülmesi sorgulanmadan kabul görebiliyor. İşçinin gelirinin artırılması, temel gelir uygulaması, emek sömürüsünün sona erdirilmesi tartışmasının önünü kesen bir işleve bürünüyor. Köleci üretim tarzı köle emeğiyle, kapitalizm de emek sömürüsüyle var olur. Emek sömürüsü normal kabul ediliyor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mu</w:t>
      </w:r>
      <w:r w:rsidRPr="00BB1176">
        <w:rPr>
          <w:rFonts w:ascii="Times New Roman" w:eastAsia="Times New Roman" w:hAnsi="Times New Roman" w:cs="Times New Roman"/>
          <w:color w:val="000000"/>
          <w:sz w:val="27"/>
          <w:szCs w:val="27"/>
        </w:rPr>
        <w:t>, e</w:t>
      </w:r>
      <w:r w:rsidRPr="00BB1176">
        <w:rPr>
          <w:rFonts w:ascii="Times New Roman" w:eastAsia="Times New Roman" w:hAnsi="Times New Roman" w:cs="Times New Roman"/>
          <w:color w:val="000000"/>
          <w:sz w:val="27"/>
          <w:szCs w:val="27"/>
          <w:lang w:val="tr-TR"/>
        </w:rPr>
        <w:t>dilmiyor mu?</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Kritik soru budur. Yeşil Yeni Düzen yaklaşımlarında emek sömürüsünün, diyelim 2030 ya da 2050’de ortadan kaldırılması hedefi yoktur.</w:t>
      </w:r>
      <w:r w:rsidRPr="00BB1176">
        <w:rPr>
          <w:rFonts w:ascii="Times New Roman" w:eastAsia="Times New Roman" w:hAnsi="Times New Roman" w:cs="Times New Roman"/>
          <w:color w:val="000000"/>
          <w:lang w:val="tr-TR"/>
        </w:rPr>
        <w:t> </w:t>
      </w:r>
    </w:p>
    <w:p w14:paraId="7F2B49C5"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İklim sorununu çözmeye yönelik adımlar atılırken yeni eşitsizliklerin yaratılmaması, olmazsa olmaz koşuldur. Çünkü şirketlerle siyasal iktidarların ortaklaşa sorumlu olduğu ekolojik sorunlardan en çok etkilenen emekçi sınıfların, işsizlerin, yoksulların, kadınların, ezilen etnik toplulukların omuzlarına bir de fosilden uzaklaşmanın işsizlik ve yoksulluk olarak etkisinin yüklenmesi, ekolojik işkence kategorisine girer. Adil geçiş planı, sermaye ile emek arasındaki ekolojik eşitsizliği gidermeye girişmez, vaat ettiği şey yalnızca </w:t>
      </w:r>
      <w:proofErr w:type="spellStart"/>
      <w:r w:rsidRPr="00BB1176">
        <w:rPr>
          <w:rFonts w:ascii="Times New Roman" w:eastAsia="Times New Roman" w:hAnsi="Times New Roman" w:cs="Times New Roman"/>
          <w:color w:val="000000"/>
          <w:sz w:val="27"/>
          <w:szCs w:val="27"/>
          <w:lang w:val="tr-TR"/>
        </w:rPr>
        <w:t>karbonsuzlaştırmanın</w:t>
      </w:r>
      <w:proofErr w:type="spellEnd"/>
      <w:r w:rsidRPr="00BB1176">
        <w:rPr>
          <w:rFonts w:ascii="Times New Roman" w:eastAsia="Times New Roman" w:hAnsi="Times New Roman" w:cs="Times New Roman"/>
          <w:color w:val="000000"/>
          <w:sz w:val="27"/>
          <w:szCs w:val="27"/>
          <w:lang w:val="tr-TR"/>
        </w:rPr>
        <w:t xml:space="preserve"> işsizliği ve yoksulluğu besleyebilecek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etkisini denkleştirmeye yöneliktir.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Kaldı ki, f</w:t>
      </w:r>
      <w:r w:rsidRPr="00BB1176">
        <w:rPr>
          <w:rFonts w:ascii="Times New Roman" w:eastAsia="Times New Roman" w:hAnsi="Times New Roman" w:cs="Times New Roman"/>
          <w:color w:val="000000"/>
          <w:sz w:val="27"/>
          <w:szCs w:val="27"/>
        </w:rPr>
        <w:t>osilin yerine yenilenebilir konulurken istihdamın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daralma olasılığı, çalışanların Yeşil Yeni </w:t>
      </w:r>
      <w:proofErr w:type="spellStart"/>
      <w:r w:rsidRPr="00BB1176">
        <w:rPr>
          <w:rFonts w:ascii="Times New Roman" w:eastAsia="Times New Roman" w:hAnsi="Times New Roman" w:cs="Times New Roman"/>
          <w:color w:val="000000"/>
          <w:sz w:val="27"/>
          <w:szCs w:val="27"/>
          <w:lang w:val="tr-TR"/>
        </w:rPr>
        <w:t>Düzen’e</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desteğinin alınamayacağı anlamına gelir. Bunun yanında o çalışanların işsiz kalması</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onlardan toplanan vergilerden yoksun kalınması, kredi kartı borçlarının ödenmemesi, ipotekli konut piyasasının daralması demektir. İşini kaybedecek olanların işe yerleştirilmesiyle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ekonominin dişlileri dönmeye devam eder. Y</w:t>
      </w:r>
      <w:r w:rsidRPr="00BB1176">
        <w:rPr>
          <w:rFonts w:ascii="Times New Roman" w:eastAsia="Times New Roman" w:hAnsi="Times New Roman" w:cs="Times New Roman"/>
          <w:color w:val="000000"/>
          <w:sz w:val="27"/>
          <w:szCs w:val="27"/>
        </w:rPr>
        <w:t>eni düzen için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emeğin rızası</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sağlanırken emek sömürüsü de sürdürülmüş olur.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Bu çerçevede Yeşil Yeni </w:t>
      </w:r>
      <w:proofErr w:type="spellStart"/>
      <w:r w:rsidRPr="00BB1176">
        <w:rPr>
          <w:rFonts w:ascii="Times New Roman" w:eastAsia="Times New Roman" w:hAnsi="Times New Roman" w:cs="Times New Roman"/>
          <w:color w:val="000000"/>
          <w:sz w:val="27"/>
          <w:szCs w:val="27"/>
          <w:lang w:val="tr-TR"/>
        </w:rPr>
        <w:t>Düzen’de</w:t>
      </w:r>
      <w:proofErr w:type="spellEnd"/>
      <w:r w:rsidRPr="00BB1176">
        <w:rPr>
          <w:rFonts w:ascii="Times New Roman" w:eastAsia="Times New Roman" w:hAnsi="Times New Roman" w:cs="Times New Roman"/>
          <w:color w:val="000000"/>
          <w:sz w:val="27"/>
          <w:szCs w:val="27"/>
          <w:lang w:val="tr-TR"/>
        </w:rPr>
        <w:t xml:space="preserve"> a</w:t>
      </w:r>
      <w:r w:rsidRPr="00BB1176">
        <w:rPr>
          <w:rFonts w:ascii="Times New Roman" w:eastAsia="Times New Roman" w:hAnsi="Times New Roman" w:cs="Times New Roman"/>
          <w:color w:val="000000"/>
          <w:sz w:val="27"/>
          <w:szCs w:val="27"/>
        </w:rPr>
        <w:t>dil geçiş,</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emeği sömürmenin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kefaretidir.</w:t>
      </w:r>
    </w:p>
    <w:p w14:paraId="3ABA05AD" w14:textId="77777777" w:rsidR="00BB1176" w:rsidRPr="00BB1176" w:rsidRDefault="00BB1176" w:rsidP="00BB1176">
      <w:pPr>
        <w:spacing w:before="450" w:after="300" w:line="570" w:lineRule="atLeast"/>
        <w:outlineLvl w:val="1"/>
        <w:rPr>
          <w:rFonts w:ascii="Arial" w:eastAsia="Times New Roman" w:hAnsi="Arial" w:cs="Arial"/>
          <w:color w:val="494949"/>
          <w:sz w:val="41"/>
          <w:szCs w:val="41"/>
        </w:rPr>
      </w:pPr>
      <w:r w:rsidRPr="00BB1176">
        <w:rPr>
          <w:rFonts w:ascii="Times New Roman" w:eastAsia="Times New Roman" w:hAnsi="Times New Roman" w:cs="Times New Roman"/>
          <w:b/>
          <w:bCs/>
          <w:color w:val="494949"/>
          <w:sz w:val="41"/>
          <w:szCs w:val="41"/>
        </w:rPr>
        <w:lastRenderedPageBreak/>
        <w:t>Bütçe </w:t>
      </w:r>
      <w:r w:rsidRPr="00BB1176">
        <w:rPr>
          <w:rFonts w:ascii="Times New Roman" w:eastAsia="Times New Roman" w:hAnsi="Times New Roman" w:cs="Times New Roman"/>
          <w:b/>
          <w:bCs/>
          <w:color w:val="494949"/>
          <w:sz w:val="41"/>
          <w:szCs w:val="41"/>
          <w:lang w:val="tr-TR"/>
        </w:rPr>
        <w:t>S</w:t>
      </w:r>
      <w:r w:rsidRPr="00BB1176">
        <w:rPr>
          <w:rFonts w:ascii="Times New Roman" w:eastAsia="Times New Roman" w:hAnsi="Times New Roman" w:cs="Times New Roman"/>
          <w:b/>
          <w:bCs/>
          <w:color w:val="494949"/>
          <w:sz w:val="41"/>
          <w:szCs w:val="41"/>
        </w:rPr>
        <w:t>ermayeden </w:t>
      </w:r>
      <w:r w:rsidRPr="00BB1176">
        <w:rPr>
          <w:rFonts w:ascii="Times New Roman" w:eastAsia="Times New Roman" w:hAnsi="Times New Roman" w:cs="Times New Roman"/>
          <w:b/>
          <w:bCs/>
          <w:color w:val="494949"/>
          <w:sz w:val="41"/>
          <w:szCs w:val="41"/>
          <w:lang w:val="tr-TR"/>
        </w:rPr>
        <w:t>D</w:t>
      </w:r>
      <w:r w:rsidRPr="00BB1176">
        <w:rPr>
          <w:rFonts w:ascii="Times New Roman" w:eastAsia="Times New Roman" w:hAnsi="Times New Roman" w:cs="Times New Roman"/>
          <w:b/>
          <w:bCs/>
          <w:color w:val="494949"/>
          <w:sz w:val="41"/>
          <w:szCs w:val="41"/>
        </w:rPr>
        <w:t>eğil </w:t>
      </w:r>
      <w:r w:rsidRPr="00BB1176">
        <w:rPr>
          <w:rFonts w:ascii="Times New Roman" w:eastAsia="Times New Roman" w:hAnsi="Times New Roman" w:cs="Times New Roman"/>
          <w:b/>
          <w:bCs/>
          <w:color w:val="494949"/>
          <w:sz w:val="41"/>
          <w:szCs w:val="41"/>
          <w:lang w:val="tr-TR"/>
        </w:rPr>
        <w:t>Halkın Sırtından</w:t>
      </w:r>
    </w:p>
    <w:p w14:paraId="0D78821C" w14:textId="7839B9FE" w:rsidR="00BB1176" w:rsidRDefault="00BB1176" w:rsidP="00BB1176">
      <w:pPr>
        <w:spacing w:after="390" w:line="390" w:lineRule="atLeast"/>
        <w:rPr>
          <w:rFonts w:ascii="Times New Roman" w:eastAsia="Times New Roman" w:hAnsi="Times New Roman" w:cs="Times New Roman"/>
          <w:color w:val="000000"/>
          <w:lang w:val="tr-TR"/>
        </w:rPr>
      </w:pPr>
      <w:r w:rsidRPr="00BB1176">
        <w:rPr>
          <w:rFonts w:ascii="Times New Roman" w:eastAsia="Times New Roman" w:hAnsi="Times New Roman" w:cs="Times New Roman"/>
          <w:color w:val="000000"/>
          <w:sz w:val="27"/>
          <w:szCs w:val="27"/>
        </w:rPr>
        <w:t>Ekolojik ve toplumsal adaletsizliği görece azaltmak için gerekli bütçenin, ekolojik sorunlara yol açan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şirketlerden çok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kamusal kaynaklardan sağlanması planlanmaktadır.</w:t>
      </w:r>
      <w:r w:rsidRPr="00BB1176">
        <w:rPr>
          <w:rFonts w:ascii="Times New Roman" w:eastAsia="Times New Roman" w:hAnsi="Times New Roman" w:cs="Times New Roman"/>
          <w:color w:val="000000"/>
        </w:rPr>
        <w:t> </w:t>
      </w:r>
      <w:r w:rsidR="00167B04">
        <w:rPr>
          <w:rFonts w:ascii="Times New Roman" w:eastAsia="Times New Roman" w:hAnsi="Times New Roman" w:cs="Times New Roman"/>
          <w:color w:val="000000"/>
          <w:lang w:val="tr-TR"/>
        </w:rPr>
        <w:t xml:space="preserve"> </w:t>
      </w:r>
    </w:p>
    <w:p w14:paraId="632431DA" w14:textId="259D9365" w:rsidR="00BB1176" w:rsidRPr="00BB1176" w:rsidRDefault="00BB1176" w:rsidP="00BB1176">
      <w:pPr>
        <w:spacing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INCLUDEPICTURE "https://www.polenekoloji.org/wp-content/uploads/2021/03/external-content.duckduckgo.com_-261x300.jpeg" \* MERGEFORMATINET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noProof/>
          <w:color w:val="000000"/>
          <w:sz w:val="27"/>
          <w:szCs w:val="27"/>
        </w:rPr>
        <w:drawing>
          <wp:inline distT="0" distB="0" distL="0" distR="0" wp14:anchorId="4587117A" wp14:editId="4C4F93F4">
            <wp:extent cx="203200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1638300"/>
                    </a:xfrm>
                    <a:prstGeom prst="rect">
                      <a:avLst/>
                    </a:prstGeom>
                    <a:noFill/>
                    <a:ln>
                      <a:noFill/>
                    </a:ln>
                  </pic:spPr>
                </pic:pic>
              </a:graphicData>
            </a:graphic>
          </wp:inline>
        </w:drawing>
      </w:r>
      <w:r w:rsidRPr="00BB1176">
        <w:rPr>
          <w:rFonts w:ascii="Garamond" w:eastAsia="Times New Roman" w:hAnsi="Garamond" w:cs="Arial"/>
          <w:color w:val="000000"/>
          <w:sz w:val="27"/>
          <w:szCs w:val="27"/>
        </w:rPr>
        <w:fldChar w:fldCharType="end"/>
      </w:r>
      <w:r w:rsidRPr="00BB1176">
        <w:rPr>
          <w:rFonts w:ascii="Garamond" w:eastAsia="Times New Roman" w:hAnsi="Garamond" w:cs="Arial"/>
          <w:color w:val="000000"/>
          <w:sz w:val="27"/>
          <w:szCs w:val="27"/>
        </w:rPr>
        <w:t>Robert Pollin</w:t>
      </w:r>
    </w:p>
    <w:p w14:paraId="7E99758C"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Robert Pollin, Avrupa Yeşil Düzen Belgesi’ini, gerekli bütçeyi oluşturmadığı için çok yetersiz bulur.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Avrupa Birliği’nde y</w:t>
      </w:r>
      <w:r w:rsidRPr="00BB1176">
        <w:rPr>
          <w:rFonts w:ascii="Times New Roman" w:eastAsia="Times New Roman" w:hAnsi="Times New Roman" w:cs="Times New Roman"/>
          <w:color w:val="000000"/>
          <w:sz w:val="27"/>
          <w:szCs w:val="27"/>
        </w:rPr>
        <w:t>enilenebilir enerji ve adil geçiş için 2021-2030 arasında ayrılan kaynak 1 trilyon, yıllık olarak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düşünüldüğündeyse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100 milyar</w:t>
      </w:r>
      <w:r w:rsidRPr="00BB1176">
        <w:rPr>
          <w:rFonts w:ascii="Times New Roman" w:eastAsia="Times New Roman" w:hAnsi="Times New Roman" w:cs="Times New Roman"/>
          <w:color w:val="000000"/>
        </w:rPr>
        <w:t> </w:t>
      </w:r>
      <w:proofErr w:type="spellStart"/>
      <w:r w:rsidRPr="00BB1176">
        <w:rPr>
          <w:rFonts w:ascii="Times New Roman" w:eastAsia="Times New Roman" w:hAnsi="Times New Roman" w:cs="Times New Roman"/>
          <w:color w:val="000000"/>
          <w:sz w:val="27"/>
          <w:szCs w:val="27"/>
          <w:lang w:val="tr-TR"/>
        </w:rPr>
        <w:t>eurodur</w:t>
      </w:r>
      <w:proofErr w:type="spellEnd"/>
      <w:r w:rsidRPr="00BB1176">
        <w:rPr>
          <w:rFonts w:ascii="Times New Roman" w:eastAsia="Times New Roman" w:hAnsi="Times New Roman" w:cs="Times New Roman"/>
          <w:color w:val="000000"/>
          <w:sz w:val="27"/>
          <w:szCs w:val="27"/>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Onun hesaplamalarına göreyse, y</w:t>
      </w:r>
      <w:r w:rsidRPr="00BB1176">
        <w:rPr>
          <w:rFonts w:ascii="Times New Roman" w:eastAsia="Times New Roman" w:hAnsi="Times New Roman" w:cs="Times New Roman"/>
          <w:color w:val="000000"/>
          <w:sz w:val="27"/>
          <w:szCs w:val="27"/>
        </w:rPr>
        <w:t>alnızca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temiz enerji</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için gereken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miktar</w:t>
      </w:r>
      <w:r w:rsidRPr="00BB1176">
        <w:rPr>
          <w:rFonts w:ascii="Times New Roman" w:eastAsia="Times New Roman" w:hAnsi="Times New Roman" w:cs="Times New Roman"/>
          <w:color w:val="000000"/>
          <w:sz w:val="27"/>
          <w:szCs w:val="27"/>
        </w:rPr>
        <w:t>, her yıl</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gayri safi yurtiçi gelirin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yüzde 2,5’u olduğu halde AB planında ayrılan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bunun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yüzde 0,5’idir</w:t>
      </w:r>
      <w:r w:rsidRPr="00BB1176">
        <w:rPr>
          <w:rFonts w:ascii="Times New Roman" w:eastAsia="Times New Roman" w:hAnsi="Times New Roman" w:cs="Times New Roman"/>
          <w:color w:val="000000"/>
          <w:sz w:val="27"/>
          <w:szCs w:val="27"/>
          <w:lang w:val="tr-TR"/>
        </w:rPr>
        <w:t xml:space="preserve">. </w:t>
      </w:r>
      <w:proofErr w:type="spellStart"/>
      <w:r w:rsidRPr="00BB1176">
        <w:rPr>
          <w:rFonts w:ascii="Times New Roman" w:eastAsia="Times New Roman" w:hAnsi="Times New Roman" w:cs="Times New Roman"/>
          <w:color w:val="000000"/>
          <w:sz w:val="27"/>
          <w:szCs w:val="27"/>
          <w:lang w:val="tr-TR"/>
        </w:rPr>
        <w:t>Pollin</w:t>
      </w:r>
      <w:proofErr w:type="spellEnd"/>
      <w:r w:rsidRPr="00BB1176">
        <w:rPr>
          <w:rFonts w:ascii="Times New Roman" w:eastAsia="Times New Roman" w:hAnsi="Times New Roman" w:cs="Times New Roman"/>
          <w:color w:val="000000"/>
          <w:sz w:val="27"/>
          <w:szCs w:val="27"/>
          <w:lang w:val="tr-TR"/>
        </w:rPr>
        <w:t xml:space="preserve"> y</w:t>
      </w:r>
      <w:r w:rsidRPr="00BB1176">
        <w:rPr>
          <w:rFonts w:ascii="Times New Roman" w:eastAsia="Times New Roman" w:hAnsi="Times New Roman" w:cs="Times New Roman"/>
          <w:color w:val="000000"/>
          <w:sz w:val="27"/>
          <w:szCs w:val="27"/>
        </w:rPr>
        <w:t>enilenebilir enerji alanında yapılacak kamu yatırımları için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bütçenin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dört kaynaktan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sağlanabileceğini belirtir: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karbon vergisinin yüzde 25’i, askeri harcamalar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kaleminden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yapılan transfer, Yeşil Tahvil borçlanması, fosil yakıtlara verilen desteklerin (sübvansiyonların) tümüyle kesilerek bunun yüzde 25’iyle yenilenebilir enerji yatırımlarının desteklenmesi</w:t>
      </w:r>
      <w:r w:rsidRPr="00BB1176">
        <w:rPr>
          <w:rFonts w:ascii="Times New Roman" w:eastAsia="Times New Roman" w:hAnsi="Times New Roman" w:cs="Times New Roman"/>
          <w:color w:val="000000"/>
          <w:sz w:val="27"/>
          <w:szCs w:val="27"/>
          <w:lang w:val="tr-TR"/>
        </w:rPr>
        <w:t>.</w:t>
      </w:r>
      <w:bookmarkStart w:id="16" w:name="sdendnote17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"sdendnote17sym"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xvii</w:t>
      </w:r>
      <w:r w:rsidRPr="00BB1176">
        <w:rPr>
          <w:rFonts w:ascii="Times New Roman" w:eastAsia="Times New Roman" w:hAnsi="Times New Roman" w:cs="Times New Roman"/>
          <w:color w:val="000000"/>
          <w:sz w:val="20"/>
          <w:szCs w:val="20"/>
          <w:vertAlign w:val="superscript"/>
          <w:lang w:val="tr-TR"/>
        </w:rPr>
        <w:fldChar w:fldCharType="end"/>
      </w:r>
      <w:bookmarkEnd w:id="16"/>
    </w:p>
    <w:p w14:paraId="603F77A4"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Her ne kadar vergi, borçlanma, askeri harcama, destekler gibi adlar alsa da bunların tümü</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kamu bütçesinden yapılan aktarmalar. Yenilenebilir enerjide olduğu gibi, adil geçiş, enerji verimliliği, binaların dönüştürülmesi, yapı stoğunun yenilenmesi,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değişen iklime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uyum önlemleri konularında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kamu kaynakları seferber edilir. Doğrudan şirketlerden elde edilen bir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mali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kaynağa</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w:t>
      </w:r>
      <w:r w:rsidRPr="00BB1176">
        <w:rPr>
          <w:rFonts w:ascii="Times New Roman" w:eastAsia="Times New Roman" w:hAnsi="Times New Roman" w:cs="Times New Roman"/>
          <w:color w:val="000000"/>
          <w:sz w:val="27"/>
          <w:szCs w:val="27"/>
        </w:rPr>
        <w:t>aşvurulmadığı</w:t>
      </w:r>
      <w:proofErr w:type="spellStart"/>
      <w:r w:rsidRPr="00BB1176">
        <w:rPr>
          <w:rFonts w:ascii="Times New Roman" w:eastAsia="Times New Roman" w:hAnsi="Times New Roman" w:cs="Times New Roman"/>
          <w:color w:val="000000"/>
          <w:sz w:val="27"/>
          <w:szCs w:val="27"/>
          <w:lang w:val="tr-TR"/>
        </w:rPr>
        <w:t>nda</w:t>
      </w:r>
      <w:proofErr w:type="spellEnd"/>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sermaye</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neden olduğu yıkımın mali yükünden kurtulur.</w:t>
      </w:r>
      <w:r w:rsidRPr="00BB1176">
        <w:rPr>
          <w:rFonts w:ascii="Times New Roman" w:eastAsia="Times New Roman" w:hAnsi="Times New Roman" w:cs="Times New Roman"/>
          <w:color w:val="000000"/>
        </w:rPr>
        <w:t> </w:t>
      </w:r>
    </w:p>
    <w:p w14:paraId="7DDDAB1C"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Robert Pollin, yenilenebilir kaynaklardan elektrik üreten şirketlere uzun süreli alım garantisi (feed-in tariffs) veril</w:t>
      </w:r>
      <w:r w:rsidRPr="00BB1176">
        <w:rPr>
          <w:rFonts w:ascii="Times New Roman" w:eastAsia="Times New Roman" w:hAnsi="Times New Roman" w:cs="Times New Roman"/>
          <w:color w:val="000000"/>
          <w:sz w:val="27"/>
          <w:szCs w:val="27"/>
          <w:lang w:val="tr-TR"/>
        </w:rPr>
        <w:t>erek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 xml:space="preserve">yatırımcıya kâr elde etme olanağı sağlanmasını </w:t>
      </w:r>
      <w:r w:rsidRPr="00BB1176">
        <w:rPr>
          <w:rFonts w:ascii="Times New Roman" w:eastAsia="Times New Roman" w:hAnsi="Times New Roman" w:cs="Times New Roman"/>
          <w:color w:val="000000"/>
          <w:sz w:val="27"/>
          <w:szCs w:val="27"/>
        </w:rPr>
        <w:lastRenderedPageBreak/>
        <w:t>önerir.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Bu, Türkiye dahil pek çok ülkede uygulanıyor.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Yenilenebilir enerji, gezegenin kurtuluş</w:t>
      </w:r>
      <w:r w:rsidRPr="00BB1176">
        <w:rPr>
          <w:rFonts w:ascii="Times New Roman" w:eastAsia="Times New Roman" w:hAnsi="Times New Roman" w:cs="Times New Roman"/>
          <w:color w:val="000000"/>
          <w:sz w:val="27"/>
          <w:szCs w:val="27"/>
          <w:lang w:val="tr-TR"/>
        </w:rPr>
        <w:t>u amacından önce gelen,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kârlı bir yatırım alanı olarak düşünülmektedir. Bir çözüm yolunun aciliyetinden, kamusal ve ekolojik yararından</w:t>
      </w:r>
      <w:r w:rsidRPr="00BB1176">
        <w:rPr>
          <w:rFonts w:ascii="Times New Roman" w:eastAsia="Times New Roman" w:hAnsi="Times New Roman" w:cs="Times New Roman"/>
          <w:color w:val="000000"/>
          <w:sz w:val="27"/>
          <w:szCs w:val="27"/>
          <w:lang w:val="tr-TR"/>
        </w:rPr>
        <w:t>, adil olmasından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önce</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kapitalizmin işleyişine uygunluğu sağlanmaya çalışılmaktadır. Bu önemli bir sorun. Çünkü sermayeyle karşı karşıya gelmekten kaçınıldığının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açık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bir işaretidir. Sermayenin ikna edilemediği, kârlılığı olmayan, şirketlerin çıkarına zarar verebilecek başka önlemlerin uygulamaya konmasıyla ilgili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çekimserliği göster</w:t>
      </w:r>
      <w:r w:rsidRPr="00BB1176">
        <w:rPr>
          <w:rFonts w:ascii="Times New Roman" w:eastAsia="Times New Roman" w:hAnsi="Times New Roman" w:cs="Times New Roman"/>
          <w:color w:val="000000"/>
          <w:sz w:val="27"/>
          <w:szCs w:val="27"/>
          <w:lang w:val="tr-TR"/>
        </w:rPr>
        <w:t>ir</w:t>
      </w:r>
      <w:r w:rsidRPr="00BB1176">
        <w:rPr>
          <w:rFonts w:ascii="Times New Roman" w:eastAsia="Times New Roman" w:hAnsi="Times New Roman" w:cs="Times New Roman"/>
          <w:color w:val="000000"/>
          <w:sz w:val="27"/>
          <w:szCs w:val="27"/>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Şirketlerin atmosfere saldığı k</w:t>
      </w:r>
      <w:r w:rsidRPr="00BB1176">
        <w:rPr>
          <w:rFonts w:ascii="Times New Roman" w:eastAsia="Times New Roman" w:hAnsi="Times New Roman" w:cs="Times New Roman"/>
          <w:color w:val="000000"/>
          <w:sz w:val="27"/>
          <w:szCs w:val="27"/>
        </w:rPr>
        <w:t>arbondioksit</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miktarına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üst sınır konulması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bile sancılı olurken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 xml:space="preserve">fosil şirketlerinin etkinliklerinin yıllar içinde kısıtlanması ve sonuçta durdurulmasının </w:t>
      </w:r>
      <w:proofErr w:type="gramStart"/>
      <w:r w:rsidRPr="00BB1176">
        <w:rPr>
          <w:rFonts w:ascii="Times New Roman" w:eastAsia="Times New Roman" w:hAnsi="Times New Roman" w:cs="Times New Roman"/>
          <w:color w:val="000000"/>
          <w:sz w:val="27"/>
          <w:szCs w:val="27"/>
        </w:rPr>
        <w:t>kağıt</w:t>
      </w:r>
      <w:proofErr w:type="gramEnd"/>
      <w:r w:rsidRPr="00BB1176">
        <w:rPr>
          <w:rFonts w:ascii="Times New Roman" w:eastAsia="Times New Roman" w:hAnsi="Times New Roman" w:cs="Times New Roman"/>
          <w:color w:val="000000"/>
          <w:sz w:val="27"/>
          <w:szCs w:val="27"/>
        </w:rPr>
        <w:t xml:space="preserve"> üzerinde kalan bir öneri olma olasılığı yüksektir. Avrupa Birliği’nde yeni üretilen otomobillerden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atmosfere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salınan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karbondioksitin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azaltılmasına ilişkin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düzenlemede</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otomobil üreticisi şirketlerin taleplerine yıllarca boyun eğilmiş, sulandırılmış</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önlemlerin uygulamaya konulması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15 yıl almıştır. Ardından da Volkswagen</w:t>
      </w:r>
      <w:r w:rsidRPr="00BB1176">
        <w:rPr>
          <w:rFonts w:ascii="Times New Roman" w:eastAsia="Times New Roman" w:hAnsi="Times New Roman" w:cs="Times New Roman"/>
          <w:color w:val="000000"/>
          <w:sz w:val="27"/>
          <w:szCs w:val="27"/>
          <w:lang w:val="tr-TR"/>
        </w:rPr>
        <w:t>’in yaptığı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gibi yazılım</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marifetiyle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salımların azaltılmış gibi gösterildiği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skandal</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örnekler yaşanmıştır.</w:t>
      </w:r>
      <w:r w:rsidRPr="00BB1176">
        <w:rPr>
          <w:rFonts w:ascii="Times New Roman" w:eastAsia="Times New Roman" w:hAnsi="Times New Roman" w:cs="Times New Roman"/>
          <w:color w:val="000000"/>
        </w:rPr>
        <w:t> </w:t>
      </w:r>
    </w:p>
    <w:p w14:paraId="3BFA5DE3" w14:textId="46E34E58"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fldChar w:fldCharType="begin"/>
      </w:r>
      <w:r w:rsidRPr="00BB1176">
        <w:rPr>
          <w:rFonts w:ascii="Times New Roman" w:eastAsia="Times New Roman" w:hAnsi="Times New Roman" w:cs="Times New Roman"/>
          <w:color w:val="000000"/>
          <w:sz w:val="27"/>
          <w:szCs w:val="27"/>
        </w:rPr>
        <w:instrText xml:space="preserve"> INCLUDEPICTURE "https://www.polenekoloji.org/wp-content/uploads/2021/03/external-cosdfsntent.duckduckgo.com_-300x180.jpeg" \* MERGEFORMATINET </w:instrText>
      </w:r>
      <w:r w:rsidRPr="00BB1176">
        <w:rPr>
          <w:rFonts w:ascii="Times New Roman" w:eastAsia="Times New Roman" w:hAnsi="Times New Roman" w:cs="Times New Roman"/>
          <w:color w:val="000000"/>
          <w:sz w:val="27"/>
          <w:szCs w:val="27"/>
        </w:rPr>
        <w:fldChar w:fldCharType="separate"/>
      </w:r>
      <w:r w:rsidRPr="00BB1176">
        <w:rPr>
          <w:rFonts w:ascii="Times New Roman" w:eastAsia="Times New Roman" w:hAnsi="Times New Roman" w:cs="Times New Roman"/>
          <w:noProof/>
          <w:color w:val="000000"/>
          <w:sz w:val="27"/>
          <w:szCs w:val="27"/>
        </w:rPr>
        <w:drawing>
          <wp:inline distT="0" distB="0" distL="0" distR="0" wp14:anchorId="69B64A5D" wp14:editId="37CCBEEF">
            <wp:extent cx="3054350" cy="15811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350" cy="158115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rPr>
        <w:fldChar w:fldCharType="end"/>
      </w:r>
      <w:r w:rsidRPr="00BB1176">
        <w:rPr>
          <w:rFonts w:ascii="Times New Roman" w:eastAsia="Times New Roman" w:hAnsi="Times New Roman" w:cs="Times New Roman"/>
          <w:color w:val="000000"/>
          <w:sz w:val="27"/>
          <w:szCs w:val="27"/>
        </w:rPr>
        <w:t>Y</w:t>
      </w:r>
      <w:r w:rsidRPr="00BB1176">
        <w:rPr>
          <w:rFonts w:ascii="Times New Roman" w:eastAsia="Times New Roman" w:hAnsi="Times New Roman" w:cs="Times New Roman"/>
          <w:color w:val="000000"/>
          <w:sz w:val="27"/>
          <w:szCs w:val="27"/>
          <w:lang w:val="tr-TR"/>
        </w:rPr>
        <w:t xml:space="preserve">eşil Yeni </w:t>
      </w:r>
      <w:proofErr w:type="spellStart"/>
      <w:r w:rsidRPr="00BB1176">
        <w:rPr>
          <w:rFonts w:ascii="Times New Roman" w:eastAsia="Times New Roman" w:hAnsi="Times New Roman" w:cs="Times New Roman"/>
          <w:color w:val="000000"/>
          <w:sz w:val="27"/>
          <w:szCs w:val="27"/>
          <w:lang w:val="tr-TR"/>
        </w:rPr>
        <w:t>Düzen’in</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mali kaynaklarının n</w:t>
      </w:r>
      <w:r w:rsidRPr="00BB1176">
        <w:rPr>
          <w:rFonts w:ascii="Times New Roman" w:eastAsia="Times New Roman" w:hAnsi="Times New Roman" w:cs="Times New Roman"/>
          <w:color w:val="000000"/>
          <w:sz w:val="27"/>
          <w:szCs w:val="27"/>
          <w:lang w:val="tr-TR"/>
        </w:rPr>
        <w:t>asıl belirleneceği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konusunda farklı öneriler bulunabilir. Amerikan başkanlık seçimi için Demokrat Parti’den iki kez aday adayı</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olmasına karşın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partisinde yeterli desteğe ulaşamayan Barnie Sanders’in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öngördüğü Yeşil Yeni Düzen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bütçesi</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şirketler</w:t>
      </w:r>
      <w:r w:rsidRPr="00BB1176">
        <w:rPr>
          <w:rFonts w:ascii="Times New Roman" w:eastAsia="Times New Roman" w:hAnsi="Times New Roman" w:cs="Times New Roman"/>
          <w:color w:val="000000"/>
          <w:sz w:val="27"/>
          <w:szCs w:val="27"/>
          <w:lang w:val="tr-TR"/>
        </w:rPr>
        <w:t>e yönelik kimi tehditler içeriyordu.</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Gerekli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mali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kaynakların önemli bir bölümü</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kirletici etkinlik yürüten şirketlerin vergilendirilmesi, fosil kaynaklara yatırım yapan yatırımcıların vergilendirilmesi, kirletme cezaları, şirketlerin ve zengin kişilerin “adil payları”nı üstlenmelerinin sağlanması, bölgesel enerji üreten kurumların sattığı enerjiden elde edilen gelirler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ile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fosil kaynaklara yapılan desteklerin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kesilmesinden</w:t>
      </w:r>
      <w:r w:rsidRPr="00BB1176">
        <w:rPr>
          <w:rFonts w:ascii="Times New Roman" w:eastAsia="Times New Roman" w:hAnsi="Times New Roman" w:cs="Times New Roman"/>
          <w:color w:val="000000"/>
          <w:sz w:val="27"/>
          <w:szCs w:val="27"/>
        </w:rPr>
        <w:t>, askeri harcamaların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da azaltılmasından gelen miktarın aktarılmasıyla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oluşur</w:t>
      </w:r>
      <w:r w:rsidRPr="00BB1176">
        <w:rPr>
          <w:rFonts w:ascii="Times New Roman" w:eastAsia="Times New Roman" w:hAnsi="Times New Roman" w:cs="Times New Roman"/>
          <w:color w:val="000000"/>
          <w:sz w:val="27"/>
          <w:szCs w:val="27"/>
          <w:lang w:val="tr-TR"/>
        </w:rPr>
        <w:t>.</w:t>
      </w:r>
      <w:bookmarkStart w:id="17" w:name="sdendnote18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"sdendnote18sym"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xviii</w:t>
      </w:r>
      <w:r w:rsidRPr="00BB1176">
        <w:rPr>
          <w:rFonts w:ascii="Times New Roman" w:eastAsia="Times New Roman" w:hAnsi="Times New Roman" w:cs="Times New Roman"/>
          <w:color w:val="000000"/>
          <w:sz w:val="20"/>
          <w:szCs w:val="20"/>
          <w:vertAlign w:val="superscript"/>
          <w:lang w:val="tr-TR"/>
        </w:rPr>
        <w:fldChar w:fldCharType="end"/>
      </w:r>
      <w:bookmarkEnd w:id="17"/>
    </w:p>
    <w:p w14:paraId="0EF0AC1A"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lastRenderedPageBreak/>
        <w:t>Buna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karşılık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Pollin’in önerisi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tümüyle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şirketler yararına bir bütçelemedir. Örneğin, karbon vergisinin benzin fiyatına yansıtılmasıyla elde edilen kaynağın yüzde 25’i yenilenebilir enerji şirketlerinin yatırımlarına aktarılırken yüzde 75’i de halka geri verilecek</w:t>
      </w:r>
      <w:r w:rsidRPr="00BB1176">
        <w:rPr>
          <w:rFonts w:ascii="Times New Roman" w:eastAsia="Times New Roman" w:hAnsi="Times New Roman" w:cs="Times New Roman"/>
          <w:color w:val="000000"/>
          <w:sz w:val="27"/>
          <w:szCs w:val="27"/>
          <w:lang w:val="tr-TR"/>
        </w:rPr>
        <w:t>tir</w:t>
      </w:r>
      <w:r w:rsidRPr="00BB1176">
        <w:rPr>
          <w:rFonts w:ascii="Times New Roman" w:eastAsia="Times New Roman" w:hAnsi="Times New Roman" w:cs="Times New Roman"/>
          <w:color w:val="000000"/>
          <w:sz w:val="27"/>
          <w:szCs w:val="27"/>
        </w:rPr>
        <w:t>. Böylece şirketlerin yatırım projeleri için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yıllık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160 milyar dolarlık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büyük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bir kaynak sağlanırken dünyada her bir insan için de 60 dolarlık bir vergi iadesi yapılacaktır</w:t>
      </w:r>
      <w:r w:rsidRPr="00BB1176">
        <w:rPr>
          <w:rFonts w:ascii="Times New Roman" w:eastAsia="Times New Roman" w:hAnsi="Times New Roman" w:cs="Times New Roman"/>
          <w:color w:val="000000"/>
          <w:sz w:val="27"/>
          <w:szCs w:val="27"/>
          <w:lang w:val="tr-TR"/>
        </w:rPr>
        <w:t>. Buna benzer bütçelemelerde, y</w:t>
      </w:r>
      <w:r w:rsidRPr="00BB1176">
        <w:rPr>
          <w:rFonts w:ascii="Times New Roman" w:eastAsia="Times New Roman" w:hAnsi="Times New Roman" w:cs="Times New Roman"/>
          <w:color w:val="000000"/>
          <w:sz w:val="27"/>
          <w:szCs w:val="27"/>
        </w:rPr>
        <w:t>enilenebilir enerji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ve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adil geçiş konularında olduğu gibi toplumsal</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adaletsizliğe yönelik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 xml:space="preserve">önerilerde </w:t>
      </w:r>
      <w:proofErr w:type="gramStart"/>
      <w:r w:rsidRPr="00BB1176">
        <w:rPr>
          <w:rFonts w:ascii="Times New Roman" w:eastAsia="Times New Roman" w:hAnsi="Times New Roman" w:cs="Times New Roman"/>
          <w:color w:val="000000"/>
          <w:sz w:val="27"/>
          <w:szCs w:val="27"/>
        </w:rPr>
        <w:t>de</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şirketlerden</w:t>
      </w:r>
      <w:proofErr w:type="gramEnd"/>
      <w:r w:rsidRPr="00BB1176">
        <w:rPr>
          <w:rFonts w:ascii="Times New Roman" w:eastAsia="Times New Roman" w:hAnsi="Times New Roman" w:cs="Times New Roman"/>
          <w:color w:val="000000"/>
          <w:sz w:val="27"/>
          <w:szCs w:val="27"/>
        </w:rPr>
        <w:t xml:space="preserve"> alıp halka vermek yerine önce halktan toplayıp</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sonra zaten halkın olan paranın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bir bölümünü halka geri vermek biçiminde bir anlayış var.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Dörtte birini kurtların yediği kayıp eşeğini bulan emekçinin böyle bir öneriyi sevinçle karşılaması mı bekleniyor?</w:t>
      </w:r>
      <w:r w:rsidRPr="00BB1176">
        <w:rPr>
          <w:rFonts w:ascii="Times New Roman" w:eastAsia="Times New Roman" w:hAnsi="Times New Roman" w:cs="Times New Roman"/>
          <w:color w:val="000000"/>
          <w:lang w:val="tr-TR"/>
        </w:rPr>
        <w:t> </w:t>
      </w:r>
    </w:p>
    <w:p w14:paraId="420724BB"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Yeşil Yeni Düzen yaklaşımlarında planlı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küçülme bir seçenek olarak görülmez. Bun</w:t>
      </w:r>
      <w:r w:rsidRPr="00BB1176">
        <w:rPr>
          <w:rFonts w:ascii="Times New Roman" w:eastAsia="Times New Roman" w:hAnsi="Times New Roman" w:cs="Times New Roman"/>
          <w:color w:val="000000"/>
          <w:sz w:val="27"/>
          <w:szCs w:val="27"/>
          <w:lang w:val="tr-TR"/>
        </w:rPr>
        <w:t>a ilişkin verilen bir g</w:t>
      </w:r>
      <w:r w:rsidRPr="00BB1176">
        <w:rPr>
          <w:rFonts w:ascii="Times New Roman" w:eastAsia="Times New Roman" w:hAnsi="Times New Roman" w:cs="Times New Roman"/>
          <w:color w:val="000000"/>
          <w:sz w:val="27"/>
          <w:szCs w:val="27"/>
        </w:rPr>
        <w:t>erekçe şu: Japonya’nın 25 yıllık büyüme rakamı yüzde 0,7 ile</w:t>
      </w:r>
      <w:r w:rsidRPr="00BB1176">
        <w:rPr>
          <w:rFonts w:ascii="Times New Roman" w:eastAsia="Times New Roman" w:hAnsi="Times New Roman" w:cs="Times New Roman"/>
          <w:color w:val="000000"/>
        </w:rPr>
        <w:t> </w:t>
      </w:r>
      <w:proofErr w:type="spellStart"/>
      <w:r w:rsidRPr="00BB1176">
        <w:rPr>
          <w:rFonts w:ascii="Times New Roman" w:eastAsia="Times New Roman" w:hAnsi="Times New Roman" w:cs="Times New Roman"/>
          <w:color w:val="000000"/>
          <w:sz w:val="27"/>
          <w:szCs w:val="27"/>
          <w:lang w:val="tr-TR"/>
        </w:rPr>
        <w:t>küçülmecilerin</w:t>
      </w:r>
      <w:proofErr w:type="spellEnd"/>
      <w:r w:rsidRPr="00BB1176">
        <w:rPr>
          <w:rFonts w:ascii="Times New Roman" w:eastAsia="Times New Roman" w:hAnsi="Times New Roman" w:cs="Times New Roman"/>
          <w:color w:val="000000"/>
          <w:sz w:val="27"/>
          <w:szCs w:val="27"/>
          <w:lang w:val="tr-TR"/>
        </w:rPr>
        <w:t xml:space="preserve"> öngördüğü</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büyümemeye çok yakın olduğu halde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karbondioksit</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salımları, en yüksek ülkeler arasındadır. Çünkü</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Japonya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fosil enerji kaynaklarına bağımlıdır. İklim politikası bakımından durağan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ya da küçülen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bir ekonomiden daha çoğunu başarmak gerekir. Y</w:t>
      </w:r>
      <w:r w:rsidRPr="00BB1176">
        <w:rPr>
          <w:rFonts w:ascii="Times New Roman" w:eastAsia="Times New Roman" w:hAnsi="Times New Roman" w:cs="Times New Roman"/>
          <w:color w:val="000000"/>
          <w:sz w:val="27"/>
          <w:szCs w:val="27"/>
          <w:lang w:val="tr-TR"/>
        </w:rPr>
        <w:t>eşil Yeni Düzen y</w:t>
      </w:r>
      <w:r w:rsidRPr="00BB1176">
        <w:rPr>
          <w:rFonts w:ascii="Times New Roman" w:eastAsia="Times New Roman" w:hAnsi="Times New Roman" w:cs="Times New Roman"/>
          <w:color w:val="000000"/>
          <w:sz w:val="27"/>
          <w:szCs w:val="27"/>
        </w:rPr>
        <w:t>aklaşımına göre, sürdürülebilir enerjiye geçiş bakımından gerek</w:t>
      </w:r>
      <w:r w:rsidRPr="00BB1176">
        <w:rPr>
          <w:rFonts w:ascii="Times New Roman" w:eastAsia="Times New Roman" w:hAnsi="Times New Roman" w:cs="Times New Roman"/>
          <w:color w:val="000000"/>
          <w:sz w:val="27"/>
          <w:szCs w:val="27"/>
          <w:lang w:val="tr-TR"/>
        </w:rPr>
        <w:t>sinilen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altyapının, malzemelerin, donanımların ve dönüşümlerin yapılması için büyüme kaçınılmazdır. Bununla birlikte savaş sanayisinde, fosil kaynaklar sektöründe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ise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küçülme</w:t>
      </w:r>
      <w:r w:rsidRPr="00BB1176">
        <w:rPr>
          <w:rFonts w:ascii="Times New Roman" w:eastAsia="Times New Roman" w:hAnsi="Times New Roman" w:cs="Times New Roman"/>
          <w:color w:val="000000"/>
        </w:rPr>
        <w:t> </w:t>
      </w:r>
      <w:proofErr w:type="spellStart"/>
      <w:r w:rsidRPr="00BB1176">
        <w:rPr>
          <w:rFonts w:ascii="Times New Roman" w:eastAsia="Times New Roman" w:hAnsi="Times New Roman" w:cs="Times New Roman"/>
          <w:color w:val="000000"/>
          <w:sz w:val="27"/>
          <w:szCs w:val="27"/>
          <w:lang w:val="tr-TR"/>
        </w:rPr>
        <w:t>istenir.</w:t>
      </w:r>
      <w:bookmarkStart w:id="18" w:name="sdendnote19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"sdendnote19sym"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xix</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18"/>
    </w:p>
    <w:p w14:paraId="2718F81F"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Bütçe konusunun bir boyutu da Kuzey ve Güney ülkeleri arasındaki ilişkileri içerir.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w:t>
      </w:r>
      <w:r w:rsidRPr="00BB1176">
        <w:rPr>
          <w:rFonts w:ascii="Times New Roman" w:eastAsia="Times New Roman" w:hAnsi="Times New Roman" w:cs="Times New Roman"/>
          <w:color w:val="000000"/>
          <w:sz w:val="27"/>
          <w:szCs w:val="27"/>
          <w:lang w:val="tr-TR"/>
        </w:rPr>
        <w:t>eşil Yeni Düzen yaklaşımına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göre</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gelişmiş ülkeler azgelişmiş ülkelere mali ve teknolojik yardım yapmalıdır. Bu öneri 1992 Rio Çevre ve Kalkınma Konferansı’ndan bu yana sıkça tekrarlanır. Uygulamasının yetersiz ve başarısız olduğu ortadadır.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İnandırıcılığı kalmamış bu dileğin yinelendiği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w:t>
      </w:r>
      <w:r w:rsidRPr="00BB1176">
        <w:rPr>
          <w:rFonts w:ascii="Times New Roman" w:eastAsia="Times New Roman" w:hAnsi="Times New Roman" w:cs="Times New Roman"/>
          <w:color w:val="000000"/>
          <w:sz w:val="27"/>
          <w:szCs w:val="27"/>
          <w:lang w:val="tr-TR"/>
        </w:rPr>
        <w:t>eşil Yeni Düzen politikalarında,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Kuzey ve Güney ülkeleri arasındaki iktisadi, siyasal ve kültürel olarak emperyalist sömürü ilişkilerinin nasıl değiştirileceği konusu tartışılmadan öylece bırakılmıştır. Bu bakımdan kimi yaklaşımlarda görülen Kuzey’in yarattığı iklim ve toplumsal eşitsizlikleri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denkleştirmek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için Güney ülkelerinin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dış</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borçlarının silinmesi önerisi de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kulağa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hoş</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gelen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ama emperyalist dünya düzeni içinde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ne yazık ki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içi boş bir vaattir.</w:t>
      </w:r>
      <w:r w:rsidRPr="00BB1176">
        <w:rPr>
          <w:rFonts w:ascii="Times New Roman" w:eastAsia="Times New Roman" w:hAnsi="Times New Roman" w:cs="Times New Roman"/>
          <w:color w:val="000000"/>
        </w:rPr>
        <w:t> </w:t>
      </w:r>
    </w:p>
    <w:p w14:paraId="03F37D1B"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lastRenderedPageBreak/>
        <w:t>Avrupa Yeşil Düzeni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 xml:space="preserve">planının, azgelişmiş ülkelerle ilişkiler bakımından “sirkatin söylemesi” ayrıca kayda değer. Avrupa Yeşil Düzeni çerçevesinde eldeki araçlardan biri, hazırlık çalışmaları yapılan Sınırda Karbon Uyarlama (SKU) mekanizmasıdır. SKU sayesinde Avrupa Birliği içinde uygulanan emisyon ticareti sistemi, AB ile ticaret yapan ülkelere genişletilecektir. “Bugüne kadar AB ülkelerinin emisyonlarına odaklanan AB, SKU ile karbon fiyatlama sistemini ticaret ortaklarına yaygınlaştırmayı, böylelikle karbon düzenlemesi kaynaklı maliyet dezavantajını AB-içi üreticiler lehine dengelemeyi ve küresel sera gazı emisyonlarında gereken </w:t>
      </w:r>
      <w:proofErr w:type="spellStart"/>
      <w:r w:rsidRPr="00BB1176">
        <w:rPr>
          <w:rFonts w:ascii="Times New Roman" w:eastAsia="Times New Roman" w:hAnsi="Times New Roman" w:cs="Times New Roman"/>
          <w:color w:val="000000"/>
          <w:sz w:val="27"/>
          <w:szCs w:val="27"/>
          <w:lang w:val="tr-TR"/>
        </w:rPr>
        <w:t>azaltımı</w:t>
      </w:r>
      <w:proofErr w:type="spellEnd"/>
      <w:r w:rsidRPr="00BB1176">
        <w:rPr>
          <w:rFonts w:ascii="Times New Roman" w:eastAsia="Times New Roman" w:hAnsi="Times New Roman" w:cs="Times New Roman"/>
          <w:color w:val="000000"/>
          <w:sz w:val="27"/>
          <w:szCs w:val="27"/>
          <w:lang w:val="tr-TR"/>
        </w:rPr>
        <w:t xml:space="preserve"> sağlamayı </w:t>
      </w:r>
      <w:proofErr w:type="spellStart"/>
      <w:r w:rsidRPr="00BB1176">
        <w:rPr>
          <w:rFonts w:ascii="Times New Roman" w:eastAsia="Times New Roman" w:hAnsi="Times New Roman" w:cs="Times New Roman"/>
          <w:color w:val="000000"/>
          <w:sz w:val="27"/>
          <w:szCs w:val="27"/>
          <w:lang w:val="tr-TR"/>
        </w:rPr>
        <w:t>hedeflemektedir.”</w:t>
      </w:r>
      <w:bookmarkStart w:id="19" w:name="sdendnote20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"sdendnote20sym"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xx</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19"/>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Böylece, mal aldığı gelişmiş ve azgelişmiş ülkelere ürün maliyet artışı getirerek, zaten iklim</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adaletsizliğinin tarihsel ekolojik yüküne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katlanan yoksul ülkelere bir 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güncel mali yükler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bindirilmektedir.</w:t>
      </w:r>
      <w:r w:rsidRPr="00BB1176">
        <w:rPr>
          <w:rFonts w:ascii="Times New Roman" w:eastAsia="Times New Roman" w:hAnsi="Times New Roman" w:cs="Times New Roman"/>
          <w:color w:val="000000"/>
          <w:lang w:val="tr-TR"/>
        </w:rPr>
        <w:t> </w:t>
      </w:r>
    </w:p>
    <w:p w14:paraId="2F131EFF" w14:textId="77777777" w:rsidR="00BB1176" w:rsidRPr="00BB1176" w:rsidRDefault="00BB1176" w:rsidP="00BB1176">
      <w:pPr>
        <w:spacing w:before="450" w:after="300" w:line="570" w:lineRule="atLeast"/>
        <w:outlineLvl w:val="1"/>
        <w:rPr>
          <w:rFonts w:ascii="Arial" w:eastAsia="Times New Roman" w:hAnsi="Arial" w:cs="Arial"/>
          <w:color w:val="494949"/>
          <w:sz w:val="41"/>
          <w:szCs w:val="41"/>
        </w:rPr>
      </w:pPr>
      <w:r w:rsidRPr="00BB1176">
        <w:rPr>
          <w:rFonts w:ascii="Times New Roman" w:eastAsia="Times New Roman" w:hAnsi="Times New Roman" w:cs="Times New Roman"/>
          <w:b/>
          <w:bCs/>
          <w:color w:val="494949"/>
          <w:sz w:val="41"/>
          <w:szCs w:val="41"/>
        </w:rPr>
        <w:t>Karbon Fetişizmi</w:t>
      </w:r>
    </w:p>
    <w:p w14:paraId="0B98DA3B" w14:textId="2841DC49" w:rsidR="00BB1176" w:rsidRPr="00BB1176" w:rsidRDefault="00E011CE" w:rsidP="00BB1176">
      <w:pPr>
        <w:spacing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INCLUDEPICTURE "https://www.polenekoloji.org/wp-content/uploads/2021/03/on_fire_naomi_klein-300x157.jpg" \* MERGEFORMATINET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noProof/>
          <w:color w:val="000000"/>
          <w:sz w:val="27"/>
          <w:szCs w:val="27"/>
        </w:rPr>
        <w:drawing>
          <wp:inline distT="0" distB="0" distL="0" distR="0" wp14:anchorId="01AC923F" wp14:editId="285FA0E6">
            <wp:extent cx="5715000" cy="1060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060450"/>
                    </a:xfrm>
                    <a:prstGeom prst="rect">
                      <a:avLst/>
                    </a:prstGeom>
                    <a:noFill/>
                    <a:ln>
                      <a:noFill/>
                    </a:ln>
                  </pic:spPr>
                </pic:pic>
              </a:graphicData>
            </a:graphic>
          </wp:inline>
        </w:drawing>
      </w:r>
      <w:r w:rsidRPr="00BB1176">
        <w:rPr>
          <w:rFonts w:ascii="Garamond" w:eastAsia="Times New Roman" w:hAnsi="Garamond" w:cs="Arial"/>
          <w:color w:val="000000"/>
          <w:sz w:val="27"/>
          <w:szCs w:val="27"/>
        </w:rPr>
        <w:fldChar w:fldCharType="end"/>
      </w:r>
      <w:r w:rsidR="00BB1176" w:rsidRPr="00BB1176">
        <w:rPr>
          <w:rFonts w:ascii="Garamond" w:eastAsia="Times New Roman" w:hAnsi="Garamond" w:cs="Arial"/>
          <w:color w:val="000000"/>
          <w:sz w:val="27"/>
          <w:szCs w:val="27"/>
        </w:rPr>
        <w:t>Yeşil Yeni Düzen’in savunucularından Naomi Klein’ın kitabından</w:t>
      </w:r>
    </w:p>
    <w:p w14:paraId="45B24B3A" w14:textId="77777777" w:rsidR="00E011CE" w:rsidRDefault="00E011CE" w:rsidP="00BB1176">
      <w:pPr>
        <w:spacing w:after="390" w:line="390" w:lineRule="atLeast"/>
        <w:rPr>
          <w:rFonts w:ascii="Times New Roman" w:eastAsia="Times New Roman" w:hAnsi="Times New Roman" w:cs="Times New Roman"/>
          <w:color w:val="000000"/>
          <w:sz w:val="27"/>
          <w:szCs w:val="27"/>
          <w:lang w:val="tr-TR"/>
        </w:rPr>
      </w:pPr>
    </w:p>
    <w:p w14:paraId="01F8C8C1" w14:textId="77EFCDAD"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Dolaşımdaki i</w:t>
      </w:r>
      <w:r w:rsidRPr="00BB1176">
        <w:rPr>
          <w:rFonts w:ascii="Times New Roman" w:eastAsia="Times New Roman" w:hAnsi="Times New Roman" w:cs="Times New Roman"/>
          <w:color w:val="000000"/>
          <w:sz w:val="27"/>
          <w:szCs w:val="27"/>
        </w:rPr>
        <w:t>klim</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politikaları genellikle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karbon fetişizmi</w:t>
      </w:r>
      <w:r w:rsidRPr="00BB1176">
        <w:rPr>
          <w:rFonts w:ascii="Times New Roman" w:eastAsia="Times New Roman" w:hAnsi="Times New Roman" w:cs="Times New Roman"/>
          <w:color w:val="000000"/>
          <w:sz w:val="27"/>
          <w:szCs w:val="27"/>
          <w:lang w:val="tr-TR"/>
        </w:rPr>
        <w:t>ne dayanırlar. Karbon fetişizmi, iklim sorununun temel nedeni olarak artan sera gazlarını görür. Yeşil Yeni Düzen de karbon fetişizmi kolaycılığına saplanır. Şöyle ki: Sorun, karbondioksit gazlarıdır. Bu gazlar da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fosil</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yakıtların kullanılmasıyla oluşur.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Salımları azaltmak için fosili terk etmek, fosilden uzaklaşmak için de yenilenebilir kaynaklara yönelmek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gerekir.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Sermayeye destek olunursa yenilenebilir enerji üretimi hızlanır.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Yenilenebilir enerji projeleri hem fosil sektörin daralmasıyla işsiz kalanlara (adil geçiş) hem de başka sektörlerdeki işsizlere iş kapısı aça</w:t>
      </w:r>
      <w:r w:rsidRPr="00BB1176">
        <w:rPr>
          <w:rFonts w:ascii="Times New Roman" w:eastAsia="Times New Roman" w:hAnsi="Times New Roman" w:cs="Times New Roman"/>
          <w:color w:val="000000"/>
          <w:sz w:val="27"/>
          <w:szCs w:val="27"/>
          <w:lang w:val="tr-TR"/>
        </w:rPr>
        <w:t>r</w:t>
      </w:r>
      <w:r w:rsidRPr="00BB1176">
        <w:rPr>
          <w:rFonts w:ascii="Times New Roman" w:eastAsia="Times New Roman" w:hAnsi="Times New Roman" w:cs="Times New Roman"/>
          <w:color w:val="000000"/>
          <w:sz w:val="27"/>
          <w:szCs w:val="27"/>
        </w:rPr>
        <w:t>. Ekonomi salımlardan arınırken adil bir toplum</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oluşur. Kurulan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denklem bu.</w:t>
      </w:r>
      <w:r w:rsidRPr="00BB1176">
        <w:rPr>
          <w:rFonts w:ascii="Times New Roman" w:eastAsia="Times New Roman" w:hAnsi="Times New Roman" w:cs="Times New Roman"/>
          <w:color w:val="000000"/>
        </w:rPr>
        <w:t> </w:t>
      </w:r>
    </w:p>
    <w:p w14:paraId="403A33E2"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lastRenderedPageBreak/>
        <w:t>Bu denklemde karbon fetişleştirilmiş</w:t>
      </w:r>
      <w:r w:rsidRPr="00BB1176">
        <w:rPr>
          <w:rFonts w:ascii="Times New Roman" w:eastAsia="Times New Roman" w:hAnsi="Times New Roman" w:cs="Times New Roman"/>
          <w:color w:val="000000"/>
          <w:sz w:val="27"/>
          <w:szCs w:val="27"/>
          <w:lang w:val="tr-TR"/>
        </w:rPr>
        <w:t xml:space="preserve">tir, çünkü karbon hem iklim sorununun gerçek nedenlerini örten hem de sorunu ve çözümü belirleyen gizemli bir elemente dönüştürülmüştür. Karbon </w:t>
      </w:r>
      <w:proofErr w:type="spellStart"/>
      <w:r w:rsidRPr="00BB1176">
        <w:rPr>
          <w:rFonts w:ascii="Times New Roman" w:eastAsia="Times New Roman" w:hAnsi="Times New Roman" w:cs="Times New Roman"/>
          <w:color w:val="000000"/>
          <w:sz w:val="27"/>
          <w:szCs w:val="27"/>
          <w:lang w:val="tr-TR"/>
        </w:rPr>
        <w:t>salımları</w:t>
      </w:r>
      <w:proofErr w:type="spellEnd"/>
      <w:r w:rsidRPr="00BB1176">
        <w:rPr>
          <w:rFonts w:ascii="Times New Roman" w:eastAsia="Times New Roman" w:hAnsi="Times New Roman" w:cs="Times New Roman"/>
          <w:color w:val="000000"/>
          <w:sz w:val="27"/>
          <w:szCs w:val="27"/>
          <w:lang w:val="tr-TR"/>
        </w:rPr>
        <w:t xml:space="preserve"> bir yok edilebilse her şey düzeliverecektir. Böylece, ekolojik y</w:t>
      </w:r>
      <w:r w:rsidRPr="00BB1176">
        <w:rPr>
          <w:rFonts w:ascii="Times New Roman" w:eastAsia="Times New Roman" w:hAnsi="Times New Roman" w:cs="Times New Roman"/>
          <w:color w:val="000000"/>
          <w:sz w:val="27"/>
          <w:szCs w:val="27"/>
        </w:rPr>
        <w:t>ıkımla kurtuluş</w:t>
      </w:r>
      <w:r w:rsidRPr="00BB1176">
        <w:rPr>
          <w:rFonts w:ascii="Times New Roman" w:eastAsia="Times New Roman" w:hAnsi="Times New Roman" w:cs="Times New Roman"/>
          <w:color w:val="000000"/>
          <w:sz w:val="27"/>
          <w:szCs w:val="27"/>
          <w:lang w:val="tr-TR"/>
        </w:rPr>
        <w:t>arasındaki fark</w:t>
      </w:r>
      <w:r w:rsidRPr="00BB1176">
        <w:rPr>
          <w:rFonts w:ascii="Times New Roman" w:eastAsia="Times New Roman" w:hAnsi="Times New Roman" w:cs="Times New Roman"/>
          <w:color w:val="000000"/>
          <w:sz w:val="27"/>
          <w:szCs w:val="27"/>
        </w:rPr>
        <w:t>, enerjinin hangi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enerji kaynağından sağlandığına</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kenetlenmiş bir fark olarak sunulur. Kapitalizmin ekolojik yıkıma sürükleyen yapısal sorunları ve çelişkileri dikkate alınmaz. Örneğin, üretim araçlarının özel mülkiyeti, meta üretimi, emek sömürüsü, sermayenin doğaya tahakkümü, ülkeler arasında emperyalist ilişkiler, nesnelerin bireysel tüketimi, hileli gereksinimleri doyurmaya adanmış tüketim sistemi, kapitalist devletin sermaye taleplerini karşılayan kapitalist niteliği</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ve benzer</w:t>
      </w:r>
      <w:r w:rsidRPr="00BB1176">
        <w:rPr>
          <w:rFonts w:ascii="Times New Roman" w:eastAsia="Times New Roman" w:hAnsi="Times New Roman" w:cs="Times New Roman"/>
          <w:color w:val="000000"/>
          <w:sz w:val="27"/>
          <w:szCs w:val="27"/>
          <w:lang w:val="tr-TR"/>
        </w:rPr>
        <w:t>i olgularla uğraşılmaz.</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O nedenle, ülkelerin fosilden yenilenebilir enerjiye, ekolojik ve toplumsal eşitsizliklerden adil bölüşüme, ülkeler arası sömürge ilişkilerinden gezegenin kurtuluşuna geçiş</w:t>
      </w:r>
      <w:r w:rsidRPr="00BB1176">
        <w:rPr>
          <w:rFonts w:ascii="Times New Roman" w:eastAsia="Times New Roman" w:hAnsi="Times New Roman" w:cs="Times New Roman"/>
          <w:color w:val="000000"/>
          <w:sz w:val="27"/>
          <w:szCs w:val="27"/>
          <w:lang w:val="tr-TR"/>
        </w:rPr>
        <w:t xml:space="preserve">; </w:t>
      </w:r>
      <w:proofErr w:type="spellStart"/>
      <w:r w:rsidRPr="00BB1176">
        <w:rPr>
          <w:rFonts w:ascii="Times New Roman" w:eastAsia="Times New Roman" w:hAnsi="Times New Roman" w:cs="Times New Roman"/>
          <w:color w:val="000000"/>
          <w:sz w:val="27"/>
          <w:szCs w:val="27"/>
          <w:lang w:val="tr-TR"/>
        </w:rPr>
        <w:t>karbonsuzlaştırma</w:t>
      </w:r>
      <w:proofErr w:type="spellEnd"/>
      <w:r w:rsidRPr="00BB1176">
        <w:rPr>
          <w:rFonts w:ascii="Times New Roman" w:eastAsia="Times New Roman" w:hAnsi="Times New Roman" w:cs="Times New Roman"/>
          <w:color w:val="000000"/>
          <w:sz w:val="27"/>
          <w:szCs w:val="27"/>
          <w:lang w:val="tr-TR"/>
        </w:rPr>
        <w:t xml:space="preserve"> ve bunun için de kamu kaynaklarından bütçe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denkleştir</w:t>
      </w:r>
      <w:r w:rsidRPr="00BB1176">
        <w:rPr>
          <w:rFonts w:ascii="Times New Roman" w:eastAsia="Times New Roman" w:hAnsi="Times New Roman" w:cs="Times New Roman"/>
          <w:color w:val="000000"/>
          <w:sz w:val="27"/>
          <w:szCs w:val="27"/>
          <w:lang w:val="tr-TR"/>
        </w:rPr>
        <w:t>ilen bir muhasebe işleminden ibarettir.</w:t>
      </w:r>
      <w:r w:rsidRPr="00BB1176">
        <w:rPr>
          <w:rFonts w:ascii="Times New Roman" w:eastAsia="Times New Roman" w:hAnsi="Times New Roman" w:cs="Times New Roman"/>
          <w:color w:val="000000"/>
          <w:lang w:val="tr-TR"/>
        </w:rPr>
        <w:t> </w:t>
      </w:r>
    </w:p>
    <w:p w14:paraId="13E53F8C"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Bir bakıma siyaset de can havliyle bütçe yapıp karbondan kurtulmak olarak anlaşılır.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Chomsky’e göre, ekososyalizm için çaba göstermek yersizdir. Bunun ilk nedeni,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 xml:space="preserve">iklim sorununun </w:t>
      </w:r>
      <w:proofErr w:type="spellStart"/>
      <w:r w:rsidRPr="00BB1176">
        <w:rPr>
          <w:rFonts w:ascii="Times New Roman" w:eastAsia="Times New Roman" w:hAnsi="Times New Roman" w:cs="Times New Roman"/>
          <w:color w:val="000000"/>
          <w:sz w:val="27"/>
          <w:szCs w:val="27"/>
          <w:lang w:val="tr-TR"/>
        </w:rPr>
        <w:t>aciliyetidir</w:t>
      </w:r>
      <w:proofErr w:type="spellEnd"/>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Gerekli olan şey ekososyalizm gibi bir siyasal proje değil, Y</w:t>
      </w:r>
      <w:r w:rsidRPr="00BB1176">
        <w:rPr>
          <w:rFonts w:ascii="Times New Roman" w:eastAsia="Times New Roman" w:hAnsi="Times New Roman" w:cs="Times New Roman"/>
          <w:color w:val="000000"/>
          <w:sz w:val="27"/>
          <w:szCs w:val="27"/>
          <w:lang w:val="tr-TR"/>
        </w:rPr>
        <w:t xml:space="preserve">eşil Yeni </w:t>
      </w:r>
      <w:proofErr w:type="spellStart"/>
      <w:r w:rsidRPr="00BB1176">
        <w:rPr>
          <w:rFonts w:ascii="Times New Roman" w:eastAsia="Times New Roman" w:hAnsi="Times New Roman" w:cs="Times New Roman"/>
          <w:color w:val="000000"/>
          <w:sz w:val="27"/>
          <w:szCs w:val="27"/>
          <w:lang w:val="tr-TR"/>
        </w:rPr>
        <w:t>Düzen’in</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sunduğu</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yapılacak işler kılavuzu</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sz w:val="27"/>
          <w:szCs w:val="27"/>
        </w:rPr>
        <w:t>dur.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Çünkü k</w:t>
      </w:r>
      <w:r w:rsidRPr="00BB1176">
        <w:rPr>
          <w:rFonts w:ascii="Times New Roman" w:eastAsia="Times New Roman" w:hAnsi="Times New Roman" w:cs="Times New Roman"/>
          <w:color w:val="000000"/>
          <w:sz w:val="27"/>
          <w:szCs w:val="27"/>
        </w:rPr>
        <w:t>apitalizmi sona erdirmek zaman alır oysa acil olarak yapılması gereken işler</w:t>
      </w:r>
      <w:r w:rsidRPr="00BB1176">
        <w:rPr>
          <w:rFonts w:ascii="Times New Roman" w:eastAsia="Times New Roman" w:hAnsi="Times New Roman" w:cs="Times New Roman"/>
          <w:color w:val="000000"/>
          <w:sz w:val="27"/>
          <w:szCs w:val="27"/>
          <w:lang w:val="tr-TR"/>
        </w:rPr>
        <w:t>, kapitalizm</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içinde kısa zamanda başarılır. İkinci olarak, kriz engellenmek isteniyorsa var olan koşullarda ulusal ve uluslararası seferberlik sağlanmalıdır. Üçüncü gerekçe de ekolojik yıkıma engel olma çabası ile daha özgür ve adil bir topluma doğru kapitalizmi parçalarına ayırmak birlikte kotarılabilir ve öyle de olmalıdır</w:t>
      </w:r>
      <w:r w:rsidRPr="00BB1176">
        <w:rPr>
          <w:rFonts w:ascii="Times New Roman" w:eastAsia="Times New Roman" w:hAnsi="Times New Roman" w:cs="Times New Roman"/>
          <w:color w:val="000000"/>
          <w:sz w:val="27"/>
          <w:szCs w:val="27"/>
          <w:lang w:val="tr-TR"/>
        </w:rPr>
        <w:t>. Bu üçüncüsünü şöyle yorumlamaktan yanayım: kapitalizmi sona erdirme hedefini iklim için eylemlilikle birlikte örgütlemek. Kanımca en doğru strateji bu olur. Bununla birlikte Chomsky’nin üçüncü gerekçesi, sermaye düzeni içinde hızlıca çözüm bulunmasının mümkün olduğunu belirten ilk iki gerekçesiyle çelişir. Benzer biçimde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Pollin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üretim araçlarında özel mülkiyet ilişkilerini sona erdirmenin otuz yıl</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süreceği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kanısında. Kaldı ki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o,</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özel mülkiyet</w:t>
      </w:r>
      <w:r w:rsidRPr="00BB1176">
        <w:rPr>
          <w:rFonts w:ascii="Times New Roman" w:eastAsia="Times New Roman" w:hAnsi="Times New Roman" w:cs="Times New Roman"/>
          <w:color w:val="000000"/>
          <w:sz w:val="27"/>
          <w:szCs w:val="27"/>
          <w:lang w:val="tr-TR"/>
        </w:rPr>
        <w:t>e son vermenin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işçi sınıfının durumunu iyileştireceğinden emin olmadığı gibi,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sermayeyi tasfiye etmenin 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toplumsal adalete uygun düşmeyeceğini ileri sür</w:t>
      </w:r>
      <w:proofErr w:type="spellStart"/>
      <w:r w:rsidRPr="00BB1176">
        <w:rPr>
          <w:rFonts w:ascii="Times New Roman" w:eastAsia="Times New Roman" w:hAnsi="Times New Roman" w:cs="Times New Roman"/>
          <w:color w:val="000000"/>
          <w:sz w:val="27"/>
          <w:szCs w:val="27"/>
          <w:lang w:val="tr-TR"/>
        </w:rPr>
        <w:t>er.</w:t>
      </w:r>
      <w:bookmarkStart w:id="20" w:name="sdendnote21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"sdendnote21sym"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xxi</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20"/>
      <w:r w:rsidRPr="00BB1176">
        <w:rPr>
          <w:rFonts w:ascii="Garamond" w:eastAsia="Times New Roman" w:hAnsi="Garamond" w:cs="Arial"/>
          <w:color w:val="000000"/>
        </w:rPr>
        <w:t> </w:t>
      </w:r>
      <w:r w:rsidRPr="00BB1176">
        <w:rPr>
          <w:rFonts w:ascii="Times New Roman" w:eastAsia="Times New Roman" w:hAnsi="Times New Roman" w:cs="Times New Roman"/>
          <w:color w:val="000000"/>
          <w:sz w:val="27"/>
          <w:szCs w:val="27"/>
          <w:lang w:val="tr-TR"/>
        </w:rPr>
        <w:t xml:space="preserve">Chomsky ve </w:t>
      </w:r>
      <w:proofErr w:type="spellStart"/>
      <w:r w:rsidRPr="00BB1176">
        <w:rPr>
          <w:rFonts w:ascii="Times New Roman" w:eastAsia="Times New Roman" w:hAnsi="Times New Roman" w:cs="Times New Roman"/>
          <w:color w:val="000000"/>
          <w:sz w:val="27"/>
          <w:szCs w:val="27"/>
          <w:lang w:val="tr-TR"/>
        </w:rPr>
        <w:t>Pollin</w:t>
      </w:r>
      <w:proofErr w:type="spellEnd"/>
      <w:r w:rsidRPr="00BB1176">
        <w:rPr>
          <w:rFonts w:ascii="Times New Roman" w:eastAsia="Times New Roman" w:hAnsi="Times New Roman" w:cs="Times New Roman"/>
          <w:color w:val="000000"/>
          <w:sz w:val="27"/>
          <w:szCs w:val="27"/>
          <w:lang w:val="tr-TR"/>
        </w:rPr>
        <w:t xml:space="preserve">, sosyalizme geçiş takvimi, iklim için önlemleri geciktireceği için Yeşil Yeni </w:t>
      </w:r>
      <w:proofErr w:type="spellStart"/>
      <w:r w:rsidRPr="00BB1176">
        <w:rPr>
          <w:rFonts w:ascii="Times New Roman" w:eastAsia="Times New Roman" w:hAnsi="Times New Roman" w:cs="Times New Roman"/>
          <w:color w:val="000000"/>
          <w:sz w:val="27"/>
          <w:szCs w:val="27"/>
          <w:lang w:val="tr-TR"/>
        </w:rPr>
        <w:t>Düzen’i</w:t>
      </w:r>
      <w:proofErr w:type="spellEnd"/>
      <w:r w:rsidRPr="00BB1176">
        <w:rPr>
          <w:rFonts w:ascii="Times New Roman" w:eastAsia="Times New Roman" w:hAnsi="Times New Roman" w:cs="Times New Roman"/>
          <w:color w:val="000000"/>
          <w:sz w:val="27"/>
          <w:szCs w:val="27"/>
          <w:lang w:val="tr-TR"/>
        </w:rPr>
        <w:t xml:space="preserve"> </w:t>
      </w:r>
      <w:r w:rsidRPr="00BB1176">
        <w:rPr>
          <w:rFonts w:ascii="Times New Roman" w:eastAsia="Times New Roman" w:hAnsi="Times New Roman" w:cs="Times New Roman"/>
          <w:color w:val="000000"/>
          <w:sz w:val="27"/>
          <w:szCs w:val="27"/>
          <w:lang w:val="tr-TR"/>
        </w:rPr>
        <w:lastRenderedPageBreak/>
        <w:t xml:space="preserve">savunurlar. Gelgelelim </w:t>
      </w:r>
      <w:proofErr w:type="spellStart"/>
      <w:r w:rsidRPr="00BB1176">
        <w:rPr>
          <w:rFonts w:ascii="Times New Roman" w:eastAsia="Times New Roman" w:hAnsi="Times New Roman" w:cs="Times New Roman"/>
          <w:color w:val="000000"/>
          <w:sz w:val="27"/>
          <w:szCs w:val="27"/>
          <w:lang w:val="tr-TR"/>
        </w:rPr>
        <w:t>Pollin’in</w:t>
      </w:r>
      <w:proofErr w:type="spellEnd"/>
      <w:r w:rsidRPr="00BB1176">
        <w:rPr>
          <w:rFonts w:ascii="Times New Roman" w:eastAsia="Times New Roman" w:hAnsi="Times New Roman" w:cs="Times New Roman"/>
          <w:color w:val="000000"/>
          <w:sz w:val="27"/>
          <w:szCs w:val="27"/>
          <w:lang w:val="tr-TR"/>
        </w:rPr>
        <w:t xml:space="preserve"> önerdiği yeşil düzen programı, özel mülkiyeti sona erdirmeye biçtiği ve çok uzun bulduğu süre olan otuz yıl sonra, yani 2050’de tamamlanacak! Bu tarih nedeniyle, kapitalizmin içinde çözüm aranması iddiasını iklim </w:t>
      </w:r>
      <w:proofErr w:type="spellStart"/>
      <w:r w:rsidRPr="00BB1176">
        <w:rPr>
          <w:rFonts w:ascii="Times New Roman" w:eastAsia="Times New Roman" w:hAnsi="Times New Roman" w:cs="Times New Roman"/>
          <w:color w:val="000000"/>
          <w:sz w:val="27"/>
          <w:szCs w:val="27"/>
          <w:lang w:val="tr-TR"/>
        </w:rPr>
        <w:t>aciliyeti</w:t>
      </w:r>
      <w:proofErr w:type="spellEnd"/>
      <w:r w:rsidRPr="00BB1176">
        <w:rPr>
          <w:rFonts w:ascii="Times New Roman" w:eastAsia="Times New Roman" w:hAnsi="Times New Roman" w:cs="Times New Roman"/>
          <w:color w:val="000000"/>
          <w:sz w:val="27"/>
          <w:szCs w:val="27"/>
          <w:lang w:val="tr-TR"/>
        </w:rPr>
        <w:t xml:space="preserve"> ve zaman darlığı özrüne dayandırmak kendi içinde çelişkilidir.</w:t>
      </w:r>
      <w:r w:rsidRPr="00BB1176">
        <w:rPr>
          <w:rFonts w:ascii="Times New Roman" w:eastAsia="Times New Roman" w:hAnsi="Times New Roman" w:cs="Times New Roman"/>
          <w:color w:val="000000"/>
          <w:lang w:val="tr-TR"/>
        </w:rPr>
        <w:t> </w:t>
      </w:r>
    </w:p>
    <w:p w14:paraId="5CC38B31" w14:textId="77777777" w:rsidR="00BB1176" w:rsidRPr="00BB1176" w:rsidRDefault="00BB1176" w:rsidP="00BB1176">
      <w:pPr>
        <w:spacing w:before="450" w:after="300" w:line="570" w:lineRule="atLeast"/>
        <w:outlineLvl w:val="1"/>
        <w:rPr>
          <w:rFonts w:ascii="Arial" w:eastAsia="Times New Roman" w:hAnsi="Arial" w:cs="Arial"/>
          <w:color w:val="494949"/>
          <w:sz w:val="41"/>
          <w:szCs w:val="41"/>
        </w:rPr>
      </w:pPr>
      <w:r w:rsidRPr="00BB1176">
        <w:rPr>
          <w:rFonts w:ascii="Times New Roman" w:eastAsia="Times New Roman" w:hAnsi="Times New Roman" w:cs="Times New Roman"/>
          <w:b/>
          <w:bCs/>
          <w:color w:val="494949"/>
          <w:sz w:val="41"/>
          <w:szCs w:val="41"/>
        </w:rPr>
        <w:t>Yerleşik Düzeni Yeşillendirme Çabası Zaman Kaybıdır</w:t>
      </w:r>
    </w:p>
    <w:p w14:paraId="54BFAC85"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İklim sorunun </w:t>
      </w:r>
      <w:proofErr w:type="spellStart"/>
      <w:r w:rsidRPr="00BB1176">
        <w:rPr>
          <w:rFonts w:ascii="Times New Roman" w:eastAsia="Times New Roman" w:hAnsi="Times New Roman" w:cs="Times New Roman"/>
          <w:color w:val="000000"/>
          <w:sz w:val="27"/>
          <w:szCs w:val="27"/>
          <w:lang w:val="tr-TR"/>
        </w:rPr>
        <w:t>aciliyeti</w:t>
      </w:r>
      <w:proofErr w:type="spellEnd"/>
      <w:r w:rsidRPr="00BB1176">
        <w:rPr>
          <w:rFonts w:ascii="Times New Roman" w:eastAsia="Times New Roman" w:hAnsi="Times New Roman" w:cs="Times New Roman"/>
          <w:color w:val="000000"/>
          <w:sz w:val="27"/>
          <w:szCs w:val="27"/>
          <w:lang w:val="tr-TR"/>
        </w:rPr>
        <w:t xml:space="preserve"> ve emekçi kesimlerin bir süredir zaten deneyimlemekte olduğu yıkıcı etkileri, tartışmasız gerçekler. Ama denize düşenin acil yardım arayışı içinde yılana sarılmasının, çare üretmediğini de vurgulamak gerekir.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1992’</w:t>
      </w:r>
      <w:r w:rsidRPr="00BB1176">
        <w:rPr>
          <w:rFonts w:ascii="Times New Roman" w:eastAsia="Times New Roman" w:hAnsi="Times New Roman" w:cs="Times New Roman"/>
          <w:color w:val="000000"/>
          <w:sz w:val="27"/>
          <w:szCs w:val="27"/>
          <w:lang w:val="tr-TR"/>
        </w:rPr>
        <w:t>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başlayan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uluslararası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iklim rejimi, var olan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kapitalist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ilişkiler ve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yerleşik düzen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içinde</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yaklaşık otuz yılda bir arpa boyu</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kadar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yol</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alamadı.</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Sorun kapitalizm içinde çözülmediği gibi daha da derinleşti. Derinleşen sorun için şimdi “yeni” bir politika daha öneriliyor. Oysa 1990’ların başından bu yana otuz yıldır uygulamadaki sürdürülebilir kalkınma politikalarına benzeyen yeşil düzen politikalarıyla emekçi, yoksul çoğunluğu otuz yıl daha oyalamanın zamanı değil. Seçilen politika önlemleri, ulaşılmak istenen amacın kapitalizmden kurtulmak olmadığını gösteriyor.</w:t>
      </w:r>
      <w:r w:rsidRPr="00BB1176">
        <w:rPr>
          <w:rFonts w:ascii="Times New Roman" w:eastAsia="Times New Roman" w:hAnsi="Times New Roman" w:cs="Times New Roman"/>
          <w:color w:val="000000"/>
          <w:lang w:val="tr-TR"/>
        </w:rPr>
        <w:t> </w:t>
      </w:r>
    </w:p>
    <w:p w14:paraId="584A3C5D"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Yapılması gereken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ekolojik yıkıma ve emek sömürüsüne karşı eşzamanlı olarak mücadele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yürütmektir.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Çünkü aynı toplumsal çelişkilerden, yapılardan, koşullardan, sınıf ilişkilerinden kaynaklanırlar. Tam da bu nedenle o yapıları, var olan toplumsal düzeni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yıkmaksızın ekolojik</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yıkımı engellemek ve özgür, adil toplumu kurmak olanaksız.</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Asıl zaman kaybı, v</w:t>
      </w:r>
      <w:r w:rsidRPr="00BB1176">
        <w:rPr>
          <w:rFonts w:ascii="Times New Roman" w:eastAsia="Times New Roman" w:hAnsi="Times New Roman" w:cs="Times New Roman"/>
          <w:color w:val="000000"/>
          <w:sz w:val="27"/>
          <w:szCs w:val="27"/>
        </w:rPr>
        <w:t>ar olan toplumsal düzen verili kabul edildiği için</w:t>
      </w:r>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onun işleyiş düzeneklerine dokunmadan çözüm yolu arandığı için oluşmakta ve süreç bir kısır döngü olarak kendini yinelemektedir.</w:t>
      </w:r>
      <w:r w:rsidRPr="00BB1176">
        <w:rPr>
          <w:rFonts w:ascii="Times New Roman" w:eastAsia="Times New Roman" w:hAnsi="Times New Roman" w:cs="Times New Roman"/>
          <w:color w:val="000000"/>
        </w:rPr>
        <w:t> </w:t>
      </w:r>
    </w:p>
    <w:p w14:paraId="32FA91A7"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Nitekim Türkiye’de sermaye, çıkarlarıyla Yeşil Yeni Düzen arasındaki uyumu çabuk keşfetti. Türkiye Odalar ve Borsalar Birliği’nin, tüm oda ve borsalar genel sekreterliklerine 2 Eylül 2020 tarihinde gönderdiği yazıda, Avrupa Yeşil Düzeni </w:t>
      </w:r>
      <w:r w:rsidRPr="00BB1176">
        <w:rPr>
          <w:rFonts w:ascii="Times New Roman" w:eastAsia="Times New Roman" w:hAnsi="Times New Roman" w:cs="Times New Roman"/>
          <w:color w:val="000000"/>
          <w:sz w:val="27"/>
          <w:szCs w:val="27"/>
          <w:lang w:val="tr-TR"/>
        </w:rPr>
        <w:lastRenderedPageBreak/>
        <w:t xml:space="preserve">hedeflerinin başarılması çerçevesinde Avrupa Birliği’nin, bir milyar </w:t>
      </w:r>
      <w:proofErr w:type="spellStart"/>
      <w:r w:rsidRPr="00BB1176">
        <w:rPr>
          <w:rFonts w:ascii="Times New Roman" w:eastAsia="Times New Roman" w:hAnsi="Times New Roman" w:cs="Times New Roman"/>
          <w:color w:val="000000"/>
          <w:sz w:val="27"/>
          <w:szCs w:val="27"/>
          <w:lang w:val="tr-TR"/>
        </w:rPr>
        <w:t>euro</w:t>
      </w:r>
      <w:proofErr w:type="spellEnd"/>
      <w:r w:rsidRPr="00BB1176">
        <w:rPr>
          <w:rFonts w:ascii="Times New Roman" w:eastAsia="Times New Roman" w:hAnsi="Times New Roman" w:cs="Times New Roman"/>
          <w:color w:val="000000"/>
          <w:sz w:val="27"/>
          <w:szCs w:val="27"/>
          <w:lang w:val="tr-TR"/>
        </w:rPr>
        <w:t xml:space="preserve"> bütçeli bir fon çağrısından yararlanmak için birlik üyelerinin bilgilendirilmesi </w:t>
      </w:r>
      <w:proofErr w:type="spellStart"/>
      <w:r w:rsidRPr="00BB1176">
        <w:rPr>
          <w:rFonts w:ascii="Times New Roman" w:eastAsia="Times New Roman" w:hAnsi="Times New Roman" w:cs="Times New Roman"/>
          <w:color w:val="000000"/>
          <w:sz w:val="27"/>
          <w:szCs w:val="27"/>
          <w:lang w:val="tr-TR"/>
        </w:rPr>
        <w:t>istenir.</w:t>
      </w:r>
      <w:bookmarkStart w:id="21" w:name="sdendnote22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"sdendnote22sym"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xxii</w:t>
      </w:r>
      <w:proofErr w:type="spellEnd"/>
      <w:r w:rsidRPr="00BB1176">
        <w:rPr>
          <w:rFonts w:ascii="Times New Roman" w:eastAsia="Times New Roman" w:hAnsi="Times New Roman" w:cs="Times New Roman"/>
          <w:color w:val="000000"/>
          <w:sz w:val="20"/>
          <w:szCs w:val="20"/>
          <w:vertAlign w:val="superscript"/>
          <w:lang w:val="tr-TR"/>
        </w:rPr>
        <w:fldChar w:fldCharType="end"/>
      </w:r>
      <w:bookmarkEnd w:id="21"/>
    </w:p>
    <w:p w14:paraId="51B293A6"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Y</w:t>
      </w:r>
      <w:r w:rsidRPr="00BB1176">
        <w:rPr>
          <w:rFonts w:ascii="Times New Roman" w:eastAsia="Times New Roman" w:hAnsi="Times New Roman" w:cs="Times New Roman"/>
          <w:color w:val="000000"/>
          <w:sz w:val="27"/>
          <w:szCs w:val="27"/>
          <w:lang w:val="tr-TR"/>
        </w:rPr>
        <w:t>eşil Yeni Düzen beklentisi,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ekolojik örselenmenin sürekli derinleştiği koşullarda giderek yoğunlaşan ekolojik ve toplumsal muhalefeti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kapitalist düzenin onarılması amacının lokomotifine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dönüştürebilir.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Ekolojik muhalefetin ve artan yoksulluğun kışkırttığı toplumsal öfkenin, uzun zamandır bilinen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düzen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içi çözümlere yönlendirilme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çabalarına karşı uyanık olunmalıdır.</w:t>
      </w:r>
      <w:r w:rsidRPr="00BB1176">
        <w:rPr>
          <w:rFonts w:ascii="Times New Roman" w:eastAsia="Times New Roman" w:hAnsi="Times New Roman" w:cs="Times New Roman"/>
          <w:color w:val="000000"/>
          <w:lang w:val="tr-TR"/>
        </w:rPr>
        <w:t> </w:t>
      </w:r>
    </w:p>
    <w:p w14:paraId="4AD73B4B" w14:textId="639D99D6"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fldChar w:fldCharType="begin"/>
      </w:r>
      <w:r w:rsidRPr="00BB1176">
        <w:rPr>
          <w:rFonts w:ascii="Times New Roman" w:eastAsia="Times New Roman" w:hAnsi="Times New Roman" w:cs="Times New Roman"/>
          <w:color w:val="000000"/>
          <w:sz w:val="27"/>
          <w:szCs w:val="27"/>
        </w:rPr>
        <w:instrText xml:space="preserve"> INCLUDEPICTURE "https://www.polenekoloji.org/wp-content/uploads/2021/03/external-content.dsdfsdfuckduckgo.com_-150x150.jpeg" \* MERGEFORMATINET </w:instrText>
      </w:r>
      <w:r w:rsidRPr="00BB1176">
        <w:rPr>
          <w:rFonts w:ascii="Times New Roman" w:eastAsia="Times New Roman" w:hAnsi="Times New Roman" w:cs="Times New Roman"/>
          <w:color w:val="000000"/>
          <w:sz w:val="27"/>
          <w:szCs w:val="27"/>
        </w:rPr>
        <w:fldChar w:fldCharType="separate"/>
      </w:r>
      <w:r w:rsidRPr="00BB1176">
        <w:rPr>
          <w:rFonts w:ascii="Times New Roman" w:eastAsia="Times New Roman" w:hAnsi="Times New Roman" w:cs="Times New Roman"/>
          <w:noProof/>
          <w:color w:val="000000"/>
          <w:sz w:val="27"/>
          <w:szCs w:val="27"/>
        </w:rPr>
        <w:drawing>
          <wp:inline distT="0" distB="0" distL="0" distR="0" wp14:anchorId="39668010" wp14:editId="7EF466D1">
            <wp:extent cx="1746250" cy="1835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6250" cy="183515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rPr>
        <w:fldChar w:fldCharType="end"/>
      </w:r>
      <w:r w:rsidRPr="00BB1176">
        <w:rPr>
          <w:rFonts w:ascii="Times New Roman" w:eastAsia="Times New Roman" w:hAnsi="Times New Roman" w:cs="Times New Roman"/>
          <w:color w:val="000000"/>
          <w:sz w:val="27"/>
          <w:szCs w:val="27"/>
        </w:rPr>
        <w:t>Bu</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tehlikeyi görenler emekten yana bir strateji gereksinimini vurguluyorlar.</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ABD’de siyah toplulukların yerel bir örgütlenmesi olan Jackson Kooperatifi’nden Kali Akuno, tabandan yükselen bir hareket olmadan geçiş programlarının kapitalist sistemin elinde rehineye dönüşeceğini belirtir.</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Bu nedenle, s</w:t>
      </w:r>
      <w:r w:rsidRPr="00BB1176">
        <w:rPr>
          <w:rFonts w:ascii="Times New Roman" w:eastAsia="Times New Roman" w:hAnsi="Times New Roman" w:cs="Times New Roman"/>
          <w:color w:val="000000"/>
          <w:sz w:val="27"/>
          <w:szCs w:val="27"/>
        </w:rPr>
        <w:t>endikalarla işçi kooperatiflerinin yan yana gelerek yürütecekleri bir mücadelenin önemini vurgular.</w:t>
      </w:r>
      <w:r w:rsidRPr="00BB1176">
        <w:rPr>
          <w:rFonts w:ascii="Times New Roman" w:eastAsia="Times New Roman" w:hAnsi="Times New Roman" w:cs="Times New Roman"/>
          <w:color w:val="000000"/>
        </w:rPr>
        <w:t> </w:t>
      </w:r>
      <w:proofErr w:type="spellStart"/>
      <w:r w:rsidRPr="00BB1176">
        <w:rPr>
          <w:rFonts w:ascii="Times New Roman" w:eastAsia="Times New Roman" w:hAnsi="Times New Roman" w:cs="Times New Roman"/>
          <w:color w:val="000000"/>
          <w:sz w:val="27"/>
          <w:szCs w:val="27"/>
          <w:lang w:val="tr-TR"/>
        </w:rPr>
        <w:t>Akuno’ya</w:t>
      </w:r>
      <w:proofErr w:type="spellEnd"/>
      <w:r w:rsidRPr="00BB1176">
        <w:rPr>
          <w:rFonts w:ascii="Times New Roman" w:eastAsia="Times New Roman" w:hAnsi="Times New Roman" w:cs="Times New Roman"/>
          <w:color w:val="000000"/>
          <w:sz w:val="27"/>
          <w:szCs w:val="27"/>
          <w:lang w:val="tr-TR"/>
        </w:rPr>
        <w:t xml:space="preserve"> göre, i</w:t>
      </w:r>
      <w:r w:rsidRPr="00BB1176">
        <w:rPr>
          <w:rFonts w:ascii="Times New Roman" w:eastAsia="Times New Roman" w:hAnsi="Times New Roman" w:cs="Times New Roman"/>
          <w:color w:val="000000"/>
          <w:sz w:val="27"/>
          <w:szCs w:val="27"/>
        </w:rPr>
        <w:t>lk olarak, işçilerin sahip olduğu ve yönettiği ekolojik olarak sürdürülebilir girişimler kurulmalı. Var olan işletmelerin de işçiler tarafından ele geçirilerek</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ekolojik ve emek açısından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yıkıcı etkinlikler terk edilerek sürdürülebilir pratikler örgütlenmeli. Ona göre bu yöntem, siyasal mücadelenin koşullarını seçim arenasının söylemlerine kabul ettirmenin etkili bir aracıdır. Benzer biçimde, temel gelir önerisi da mülkiyet ilişkileri bağlamından ayrılamaz. Temel gelir politikası, üretim araçlarının toplumsallaştırılması söz konusu olmadığında, kapitalist birikim rejiminin mantığının yeniden üretilmesine yarar. Y</w:t>
      </w:r>
      <w:r w:rsidRPr="00BB1176">
        <w:rPr>
          <w:rFonts w:ascii="Times New Roman" w:eastAsia="Times New Roman" w:hAnsi="Times New Roman" w:cs="Times New Roman"/>
          <w:color w:val="000000"/>
          <w:sz w:val="27"/>
          <w:szCs w:val="27"/>
          <w:lang w:val="tr-TR"/>
        </w:rPr>
        <w:t>eşil Yeni Düzen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 xml:space="preserve">gibi dönüşümcü programların başarılı olması için, ikinci olarak, sivil itaatsizlik taktikleriyle ve kitlesel sokak eylemleriyle toplumsal mücadele yükseltilmelidir. Asıl sorun, petrol ve kimya şirketleridir. Onları iktisadi ve siyasal olarak zayıflatıp geriletmek için fosil kaynaklarla ilgili yeni üretim girişimlerine, petrol, kömür, </w:t>
      </w:r>
      <w:r w:rsidRPr="00BB1176">
        <w:rPr>
          <w:rFonts w:ascii="Times New Roman" w:eastAsia="Times New Roman" w:hAnsi="Times New Roman" w:cs="Times New Roman"/>
          <w:color w:val="000000"/>
          <w:sz w:val="27"/>
          <w:szCs w:val="27"/>
        </w:rPr>
        <w:lastRenderedPageBreak/>
        <w:t>doğalgaz çıkarma projelerine etkili eylemlerle engel olunmalıdır. Üçüncü olarak da iklim ve istihdam sorunları çözüme kavuşturulmak isteniyorsa ırk, sınıf, toplumsal cinsiyet ve bölgeler bakımından eşitsizlikleri giderecek önlemler programın</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tam</w:t>
      </w:r>
      <w:r w:rsidRPr="00BB1176">
        <w:rPr>
          <w:rFonts w:ascii="Times New Roman" w:eastAsia="Times New Roman" w:hAnsi="Times New Roman" w:cs="Times New Roman"/>
          <w:color w:val="000000"/>
          <w:sz w:val="27"/>
          <w:szCs w:val="27"/>
        </w:rPr>
        <w:t>merkezine yerleştirilmelidir</w:t>
      </w:r>
      <w:r w:rsidRPr="00BB1176">
        <w:rPr>
          <w:rFonts w:ascii="Times New Roman" w:eastAsia="Times New Roman" w:hAnsi="Times New Roman" w:cs="Times New Roman"/>
          <w:color w:val="000000"/>
          <w:sz w:val="27"/>
          <w:szCs w:val="27"/>
          <w:lang w:val="tr-TR"/>
        </w:rPr>
        <w:t>.</w:t>
      </w:r>
      <w:bookmarkStart w:id="22" w:name="sdendnote23anc"/>
      <w:r w:rsidRPr="00BB1176">
        <w:rPr>
          <w:rFonts w:ascii="Times New Roman" w:eastAsia="Times New Roman" w:hAnsi="Times New Roman" w:cs="Times New Roman"/>
          <w:color w:val="000000"/>
          <w:sz w:val="20"/>
          <w:szCs w:val="20"/>
          <w:vertAlign w:val="superscript"/>
          <w:lang w:val="tr-TR"/>
        </w:rPr>
        <w:fldChar w:fldCharType="begin"/>
      </w:r>
      <w:r w:rsidRPr="00BB1176">
        <w:rPr>
          <w:rFonts w:ascii="Times New Roman" w:eastAsia="Times New Roman" w:hAnsi="Times New Roman" w:cs="Times New Roman"/>
          <w:color w:val="000000"/>
          <w:sz w:val="20"/>
          <w:szCs w:val="20"/>
          <w:vertAlign w:val="superscript"/>
          <w:lang w:val="tr-TR"/>
        </w:rPr>
        <w:instrText xml:space="preserve"> HYPERLINK "https://www.polenekoloji.org/yesil-yeni-duzen-tartismasi-vaatler-ve-gercekler/" \l "sdendnote23sym" </w:instrText>
      </w:r>
      <w:r w:rsidRPr="00BB1176">
        <w:rPr>
          <w:rFonts w:ascii="Times New Roman" w:eastAsia="Times New Roman" w:hAnsi="Times New Roman" w:cs="Times New Roman"/>
          <w:color w:val="000000"/>
          <w:sz w:val="20"/>
          <w:szCs w:val="20"/>
          <w:vertAlign w:val="superscript"/>
          <w:lang w:val="tr-TR"/>
        </w:rPr>
        <w:fldChar w:fldCharType="separate"/>
      </w:r>
      <w:r w:rsidRPr="00BB1176">
        <w:rPr>
          <w:rFonts w:ascii="Times New Roman" w:eastAsia="Times New Roman" w:hAnsi="Times New Roman" w:cs="Times New Roman"/>
          <w:color w:val="009BC1"/>
          <w:sz w:val="20"/>
          <w:szCs w:val="20"/>
          <w:u w:val="single"/>
          <w:vertAlign w:val="superscript"/>
          <w:lang w:val="tr-TR"/>
        </w:rPr>
        <w:t>xxiii</w:t>
      </w:r>
      <w:r w:rsidRPr="00BB1176">
        <w:rPr>
          <w:rFonts w:ascii="Times New Roman" w:eastAsia="Times New Roman" w:hAnsi="Times New Roman" w:cs="Times New Roman"/>
          <w:color w:val="000000"/>
          <w:sz w:val="20"/>
          <w:szCs w:val="20"/>
          <w:vertAlign w:val="superscript"/>
          <w:lang w:val="tr-TR"/>
        </w:rPr>
        <w:fldChar w:fldCharType="end"/>
      </w:r>
      <w:bookmarkEnd w:id="22"/>
    </w:p>
    <w:p w14:paraId="3E0A8CFB" w14:textId="5AA5860B" w:rsidR="00BB1176" w:rsidRPr="00BB1176" w:rsidRDefault="00167B04"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fldChar w:fldCharType="begin"/>
      </w:r>
      <w:r w:rsidRPr="00BB1176">
        <w:rPr>
          <w:rFonts w:ascii="Times New Roman" w:eastAsia="Times New Roman" w:hAnsi="Times New Roman" w:cs="Times New Roman"/>
          <w:color w:val="000000"/>
          <w:sz w:val="27"/>
          <w:szCs w:val="27"/>
          <w:lang w:val="tr-TR"/>
        </w:rPr>
        <w:instrText xml:space="preserve"> INCLUDEPICTURE "https://www.polenekoloji.org/wp-content/uploads/2021/03/external-content.duckduckgsdfsdfo.com_-300x189.jpeg" \* MERGEFORMATINET </w:instrText>
      </w:r>
      <w:r w:rsidRPr="00BB1176">
        <w:rPr>
          <w:rFonts w:ascii="Times New Roman" w:eastAsia="Times New Roman" w:hAnsi="Times New Roman" w:cs="Times New Roman"/>
          <w:color w:val="000000"/>
          <w:sz w:val="27"/>
          <w:szCs w:val="27"/>
          <w:lang w:val="tr-TR"/>
        </w:rPr>
        <w:fldChar w:fldCharType="separate"/>
      </w:r>
      <w:r w:rsidRPr="00BB1176">
        <w:rPr>
          <w:rFonts w:ascii="Times New Roman" w:eastAsia="Times New Roman" w:hAnsi="Times New Roman" w:cs="Times New Roman"/>
          <w:noProof/>
          <w:color w:val="000000"/>
          <w:sz w:val="27"/>
          <w:szCs w:val="27"/>
          <w:lang w:val="tr-TR"/>
        </w:rPr>
        <w:drawing>
          <wp:inline distT="0" distB="0" distL="0" distR="0" wp14:anchorId="1B144D62" wp14:editId="70D38266">
            <wp:extent cx="2908300" cy="1530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300" cy="1530350"/>
                    </a:xfrm>
                    <a:prstGeom prst="rect">
                      <a:avLst/>
                    </a:prstGeom>
                    <a:noFill/>
                    <a:ln>
                      <a:noFill/>
                    </a:ln>
                  </pic:spPr>
                </pic:pic>
              </a:graphicData>
            </a:graphic>
          </wp:inline>
        </w:drawing>
      </w:r>
      <w:r w:rsidRPr="00BB1176">
        <w:rPr>
          <w:rFonts w:ascii="Times New Roman" w:eastAsia="Times New Roman" w:hAnsi="Times New Roman" w:cs="Times New Roman"/>
          <w:color w:val="000000"/>
          <w:sz w:val="27"/>
          <w:szCs w:val="27"/>
          <w:lang w:val="tr-TR"/>
        </w:rPr>
        <w:fldChar w:fldCharType="end"/>
      </w:r>
      <w:r w:rsidR="00BB1176" w:rsidRPr="00BB1176">
        <w:rPr>
          <w:rFonts w:ascii="Times New Roman" w:eastAsia="Times New Roman" w:hAnsi="Times New Roman" w:cs="Times New Roman"/>
          <w:color w:val="000000"/>
          <w:sz w:val="27"/>
          <w:szCs w:val="27"/>
          <w:lang w:val="tr-TR"/>
        </w:rPr>
        <w:t xml:space="preserve">Farklı ülkelerdeki mücadele pratikleri kendi stratejilerini çizeceklerdir kuşkusuz. Ama </w:t>
      </w:r>
      <w:proofErr w:type="spellStart"/>
      <w:r w:rsidR="00BB1176" w:rsidRPr="00BB1176">
        <w:rPr>
          <w:rFonts w:ascii="Times New Roman" w:eastAsia="Times New Roman" w:hAnsi="Times New Roman" w:cs="Times New Roman"/>
          <w:color w:val="000000"/>
          <w:sz w:val="27"/>
          <w:szCs w:val="27"/>
          <w:lang w:val="tr-TR"/>
        </w:rPr>
        <w:t>Akuno’nun</w:t>
      </w:r>
      <w:proofErr w:type="spellEnd"/>
      <w:r w:rsidR="00BB1176" w:rsidRPr="00BB1176">
        <w:rPr>
          <w:rFonts w:ascii="Times New Roman" w:eastAsia="Times New Roman" w:hAnsi="Times New Roman" w:cs="Times New Roman"/>
          <w:color w:val="000000"/>
          <w:lang w:val="tr-TR"/>
        </w:rPr>
        <w:t> </w:t>
      </w:r>
      <w:r w:rsidR="00BB1176" w:rsidRPr="00BB1176">
        <w:rPr>
          <w:rFonts w:ascii="Times New Roman" w:eastAsia="Times New Roman" w:hAnsi="Times New Roman" w:cs="Times New Roman"/>
          <w:color w:val="000000"/>
          <w:sz w:val="27"/>
          <w:szCs w:val="27"/>
        </w:rPr>
        <w:t>saptamalar</w:t>
      </w:r>
      <w:r w:rsidR="00BB1176" w:rsidRPr="00BB1176">
        <w:rPr>
          <w:rFonts w:ascii="Times New Roman" w:eastAsia="Times New Roman" w:hAnsi="Times New Roman" w:cs="Times New Roman"/>
          <w:color w:val="000000"/>
          <w:sz w:val="27"/>
          <w:szCs w:val="27"/>
          <w:lang w:val="tr-TR"/>
        </w:rPr>
        <w:t>ı, Yeşil Yeni Düzen p</w:t>
      </w:r>
      <w:r w:rsidR="00BB1176" w:rsidRPr="00BB1176">
        <w:rPr>
          <w:rFonts w:ascii="Times New Roman" w:eastAsia="Times New Roman" w:hAnsi="Times New Roman" w:cs="Times New Roman"/>
          <w:color w:val="000000"/>
          <w:sz w:val="27"/>
          <w:szCs w:val="27"/>
        </w:rPr>
        <w:t>rogramının</w:t>
      </w:r>
      <w:r w:rsidR="00BB1176" w:rsidRPr="00BB1176">
        <w:rPr>
          <w:rFonts w:ascii="Times New Roman" w:eastAsia="Times New Roman" w:hAnsi="Times New Roman" w:cs="Times New Roman"/>
          <w:color w:val="000000"/>
        </w:rPr>
        <w:t> </w:t>
      </w:r>
      <w:r w:rsidR="00BB1176" w:rsidRPr="00BB1176">
        <w:rPr>
          <w:rFonts w:ascii="Times New Roman" w:eastAsia="Times New Roman" w:hAnsi="Times New Roman" w:cs="Times New Roman"/>
          <w:color w:val="000000"/>
          <w:sz w:val="27"/>
          <w:szCs w:val="27"/>
          <w:lang w:val="tr-TR"/>
        </w:rPr>
        <w:t>şu</w:t>
      </w:r>
      <w:r w:rsidR="00BB1176" w:rsidRPr="00BB1176">
        <w:rPr>
          <w:rFonts w:ascii="Times New Roman" w:eastAsia="Times New Roman" w:hAnsi="Times New Roman" w:cs="Times New Roman"/>
          <w:color w:val="000000"/>
          <w:lang w:val="tr-TR"/>
        </w:rPr>
        <w:t> </w:t>
      </w:r>
      <w:r w:rsidR="00BB1176" w:rsidRPr="00BB1176">
        <w:rPr>
          <w:rFonts w:ascii="Times New Roman" w:eastAsia="Times New Roman" w:hAnsi="Times New Roman" w:cs="Times New Roman"/>
          <w:color w:val="000000"/>
          <w:sz w:val="27"/>
          <w:szCs w:val="27"/>
        </w:rPr>
        <w:t>eksikliklerini</w:t>
      </w:r>
      <w:r w:rsidR="00BB1176" w:rsidRPr="00BB1176">
        <w:rPr>
          <w:rFonts w:ascii="Times New Roman" w:eastAsia="Times New Roman" w:hAnsi="Times New Roman" w:cs="Times New Roman"/>
          <w:color w:val="000000"/>
        </w:rPr>
        <w:t> </w:t>
      </w:r>
      <w:r w:rsidR="00BB1176" w:rsidRPr="00BB1176">
        <w:rPr>
          <w:rFonts w:ascii="Times New Roman" w:eastAsia="Times New Roman" w:hAnsi="Times New Roman" w:cs="Times New Roman"/>
          <w:color w:val="000000"/>
          <w:sz w:val="27"/>
          <w:szCs w:val="27"/>
          <w:lang w:val="tr-TR"/>
        </w:rPr>
        <w:t>çok açık biçimde sergilemesi bakımından önemli:</w:t>
      </w:r>
      <w:r w:rsidR="00BB1176" w:rsidRPr="00BB1176">
        <w:rPr>
          <w:rFonts w:ascii="Times New Roman" w:eastAsia="Times New Roman" w:hAnsi="Times New Roman" w:cs="Times New Roman"/>
          <w:color w:val="000000"/>
          <w:lang w:val="tr-TR"/>
        </w:rPr>
        <w:t> </w:t>
      </w:r>
      <w:r w:rsidR="00BB1176" w:rsidRPr="00BB1176">
        <w:rPr>
          <w:rFonts w:ascii="Times New Roman" w:eastAsia="Times New Roman" w:hAnsi="Times New Roman" w:cs="Times New Roman"/>
          <w:color w:val="000000"/>
          <w:sz w:val="27"/>
          <w:szCs w:val="27"/>
        </w:rPr>
        <w:t>mülkiyet ilişkilerinin göz ardı</w:t>
      </w:r>
      <w:r w:rsidR="00BB1176" w:rsidRPr="00BB1176">
        <w:rPr>
          <w:rFonts w:ascii="Times New Roman" w:eastAsia="Times New Roman" w:hAnsi="Times New Roman" w:cs="Times New Roman"/>
          <w:color w:val="000000"/>
        </w:rPr>
        <w:t> </w:t>
      </w:r>
      <w:r w:rsidR="00BB1176" w:rsidRPr="00BB1176">
        <w:rPr>
          <w:rFonts w:ascii="Times New Roman" w:eastAsia="Times New Roman" w:hAnsi="Times New Roman" w:cs="Times New Roman"/>
          <w:color w:val="000000"/>
          <w:sz w:val="27"/>
          <w:szCs w:val="27"/>
          <w:lang w:val="tr-TR"/>
        </w:rPr>
        <w:t>edilmiş olması</w:t>
      </w:r>
      <w:r w:rsidR="00BB1176" w:rsidRPr="00BB1176">
        <w:rPr>
          <w:rFonts w:ascii="Times New Roman" w:eastAsia="Times New Roman" w:hAnsi="Times New Roman" w:cs="Times New Roman"/>
          <w:color w:val="000000"/>
          <w:sz w:val="27"/>
          <w:szCs w:val="27"/>
        </w:rPr>
        <w:t>, sermaye</w:t>
      </w:r>
      <w:r w:rsidR="00BB1176" w:rsidRPr="00BB1176">
        <w:rPr>
          <w:rFonts w:ascii="Times New Roman" w:eastAsia="Times New Roman" w:hAnsi="Times New Roman" w:cs="Times New Roman"/>
          <w:color w:val="000000"/>
        </w:rPr>
        <w:t> </w:t>
      </w:r>
      <w:r w:rsidR="00BB1176" w:rsidRPr="00BB1176">
        <w:rPr>
          <w:rFonts w:ascii="Times New Roman" w:eastAsia="Times New Roman" w:hAnsi="Times New Roman" w:cs="Times New Roman"/>
          <w:color w:val="000000"/>
          <w:sz w:val="27"/>
          <w:szCs w:val="27"/>
          <w:lang w:val="tr-TR"/>
        </w:rPr>
        <w:t>karşıtı bir</w:t>
      </w:r>
      <w:r w:rsidR="00BB1176" w:rsidRPr="00BB1176">
        <w:rPr>
          <w:rFonts w:ascii="Times New Roman" w:eastAsia="Times New Roman" w:hAnsi="Times New Roman" w:cs="Times New Roman"/>
          <w:color w:val="000000"/>
        </w:rPr>
        <w:t> </w:t>
      </w:r>
      <w:r w:rsidR="00BB1176" w:rsidRPr="00BB1176">
        <w:rPr>
          <w:rFonts w:ascii="Times New Roman" w:eastAsia="Times New Roman" w:hAnsi="Times New Roman" w:cs="Times New Roman"/>
          <w:color w:val="000000"/>
          <w:sz w:val="27"/>
          <w:szCs w:val="27"/>
        </w:rPr>
        <w:t>toplumsal mücadele zemininden kopuk olması, ırk, etnik kimlik, sınıf, toplumsal cinsiyet eşitsizliklerini, bölgeler arası gelir adaletsizliklerini uygulamada ortadan kaldıracak politikaların geliştirilmemiş olması.</w:t>
      </w:r>
      <w:r w:rsidR="00BB1176" w:rsidRPr="00BB1176">
        <w:rPr>
          <w:rFonts w:ascii="Times New Roman" w:eastAsia="Times New Roman" w:hAnsi="Times New Roman" w:cs="Times New Roman"/>
          <w:color w:val="000000"/>
        </w:rPr>
        <w:t> </w:t>
      </w:r>
    </w:p>
    <w:p w14:paraId="35CF3FC4"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Avrupa Birliği, Yeşil </w:t>
      </w:r>
      <w:proofErr w:type="spellStart"/>
      <w:r w:rsidRPr="00BB1176">
        <w:rPr>
          <w:rFonts w:ascii="Times New Roman" w:eastAsia="Times New Roman" w:hAnsi="Times New Roman" w:cs="Times New Roman"/>
          <w:color w:val="000000"/>
          <w:sz w:val="27"/>
          <w:szCs w:val="27"/>
          <w:lang w:val="tr-TR"/>
        </w:rPr>
        <w:t>Düzen’i</w:t>
      </w:r>
      <w:proofErr w:type="spellEnd"/>
      <w:r w:rsidRPr="00BB1176">
        <w:rPr>
          <w:rFonts w:ascii="Times New Roman" w:eastAsia="Times New Roman" w:hAnsi="Times New Roman" w:cs="Times New Roman"/>
          <w:color w:val="000000"/>
          <w:sz w:val="27"/>
          <w:szCs w:val="27"/>
          <w:lang w:val="tr-TR"/>
        </w:rPr>
        <w:t xml:space="preserve"> kurumsal mekanizmaları içinde eriterek yerleşik düzenle bütünleştirmiş oldu. Öte yandan Yeşil Yeni </w:t>
      </w:r>
      <w:proofErr w:type="spellStart"/>
      <w:r w:rsidRPr="00BB1176">
        <w:rPr>
          <w:rFonts w:ascii="Times New Roman" w:eastAsia="Times New Roman" w:hAnsi="Times New Roman" w:cs="Times New Roman"/>
          <w:color w:val="000000"/>
          <w:sz w:val="27"/>
          <w:szCs w:val="27"/>
          <w:lang w:val="tr-TR"/>
        </w:rPr>
        <w:t>Düzen’i</w:t>
      </w:r>
      <w:proofErr w:type="spellEnd"/>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ABD’de</w:t>
      </w:r>
      <w:r w:rsidRPr="00BB1176">
        <w:rPr>
          <w:rFonts w:ascii="Times New Roman" w:eastAsia="Times New Roman" w:hAnsi="Times New Roman" w:cs="Times New Roman"/>
          <w:color w:val="000000"/>
          <w:lang w:val="tr-TR"/>
        </w:rPr>
        <w:t> </w:t>
      </w:r>
      <w:proofErr w:type="spellStart"/>
      <w:r w:rsidRPr="00BB1176">
        <w:rPr>
          <w:rFonts w:ascii="Times New Roman" w:eastAsia="Times New Roman" w:hAnsi="Times New Roman" w:cs="Times New Roman"/>
          <w:color w:val="000000"/>
          <w:sz w:val="27"/>
          <w:szCs w:val="27"/>
          <w:lang w:val="tr-TR"/>
        </w:rPr>
        <w:t>Sanders</w:t>
      </w:r>
      <w:proofErr w:type="spellEnd"/>
      <w:r w:rsidRPr="00BB1176">
        <w:rPr>
          <w:rFonts w:ascii="Times New Roman" w:eastAsia="Times New Roman" w:hAnsi="Times New Roman" w:cs="Times New Roman"/>
          <w:color w:val="000000"/>
          <w:sz w:val="27"/>
          <w:szCs w:val="27"/>
          <w:lang w:val="tr-TR"/>
        </w:rPr>
        <w:t>,</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D</w:t>
      </w:r>
      <w:r w:rsidRPr="00BB1176">
        <w:rPr>
          <w:rFonts w:ascii="Times New Roman" w:eastAsia="Times New Roman" w:hAnsi="Times New Roman" w:cs="Times New Roman"/>
          <w:color w:val="000000"/>
          <w:sz w:val="27"/>
          <w:szCs w:val="27"/>
        </w:rPr>
        <w:t>emokratlar ve Yeşiller, İngiltere’de Corbyn sahiplenmişti. H</w:t>
      </w:r>
      <w:r w:rsidRPr="00BB1176">
        <w:rPr>
          <w:rFonts w:ascii="Times New Roman" w:eastAsia="Times New Roman" w:hAnsi="Times New Roman" w:cs="Times New Roman"/>
          <w:color w:val="000000"/>
          <w:sz w:val="27"/>
          <w:szCs w:val="27"/>
          <w:lang w:val="tr-TR"/>
        </w:rPr>
        <w:t>er iki ülkedeki çabalar kadük kaldı. Paradoksal biçimde Yeşil Yeni Düzen, Avrupa Birliği’nde resmi politika olurken ABD ve İngiltere’de merkezden uzaklaşan sol bir program olarak görüldü. Ama bu iki ülkede Yeşil Yeni Düzen, sermayeyle hesaplaşmayan niteliğiyle, fosile dayanmayan şirketleri destekleyen çerçevesiyle siyasal iktidar olmayı başaramadı. Kaldı ki siyasal iktidar olunsaydı program hedeflerinin gerçekleşmesi için fosil sermayenin gücü nasıl kırılacaktı, o da ayrı bir soru.</w:t>
      </w:r>
      <w:r w:rsidRPr="00BB1176">
        <w:rPr>
          <w:rFonts w:ascii="Times New Roman" w:eastAsia="Times New Roman" w:hAnsi="Times New Roman" w:cs="Times New Roman"/>
          <w:color w:val="000000"/>
          <w:lang w:val="tr-TR"/>
        </w:rPr>
        <w:t> </w:t>
      </w:r>
    </w:p>
    <w:p w14:paraId="6ACE2016" w14:textId="77777777" w:rsidR="00BB1176" w:rsidRPr="00BB1176" w:rsidRDefault="00BB1176" w:rsidP="00BB1176">
      <w:pPr>
        <w:spacing w:before="450" w:after="300" w:line="570" w:lineRule="atLeast"/>
        <w:outlineLvl w:val="1"/>
        <w:rPr>
          <w:rFonts w:ascii="Arial" w:eastAsia="Times New Roman" w:hAnsi="Arial" w:cs="Arial"/>
          <w:color w:val="494949"/>
          <w:sz w:val="41"/>
          <w:szCs w:val="41"/>
        </w:rPr>
      </w:pPr>
      <w:r w:rsidRPr="00BB1176">
        <w:rPr>
          <w:rFonts w:ascii="Times New Roman" w:eastAsia="Times New Roman" w:hAnsi="Times New Roman" w:cs="Times New Roman"/>
          <w:b/>
          <w:bCs/>
          <w:color w:val="494949"/>
          <w:sz w:val="41"/>
          <w:szCs w:val="41"/>
        </w:rPr>
        <w:t>Sonuç</w:t>
      </w:r>
    </w:p>
    <w:p w14:paraId="00B1DCB0"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lastRenderedPageBreak/>
        <w:t xml:space="preserve">Yeşil Yeni Düzen yaklaşımının, önemli konuları yeniden tartışma gündemine taşıyan bir rolü var. Şu noktaların geniş kitleler önünde </w:t>
      </w:r>
      <w:proofErr w:type="spellStart"/>
      <w:r w:rsidRPr="00BB1176">
        <w:rPr>
          <w:rFonts w:ascii="Times New Roman" w:eastAsia="Times New Roman" w:hAnsi="Times New Roman" w:cs="Times New Roman"/>
          <w:color w:val="000000"/>
          <w:sz w:val="27"/>
          <w:szCs w:val="27"/>
          <w:lang w:val="tr-TR"/>
        </w:rPr>
        <w:t>gündemleştirilmesi</w:t>
      </w:r>
      <w:proofErr w:type="spellEnd"/>
      <w:r w:rsidRPr="00BB1176">
        <w:rPr>
          <w:rFonts w:ascii="Times New Roman" w:eastAsia="Times New Roman" w:hAnsi="Times New Roman" w:cs="Times New Roman"/>
          <w:color w:val="000000"/>
          <w:sz w:val="27"/>
          <w:szCs w:val="27"/>
          <w:lang w:val="tr-TR"/>
        </w:rPr>
        <w:t xml:space="preserve"> bakımından olumlu katkısı olduğu söylenebilir. İklim eşitsizliğiyle toplumsal eşitsizlikler birlikte ele alınmalıdır. </w:t>
      </w:r>
      <w:proofErr w:type="spellStart"/>
      <w:r w:rsidRPr="00BB1176">
        <w:rPr>
          <w:rFonts w:ascii="Times New Roman" w:eastAsia="Times New Roman" w:hAnsi="Times New Roman" w:cs="Times New Roman"/>
          <w:color w:val="000000"/>
          <w:sz w:val="27"/>
          <w:szCs w:val="27"/>
          <w:lang w:val="tr-TR"/>
        </w:rPr>
        <w:t>Neoliberal</w:t>
      </w:r>
      <w:proofErr w:type="spellEnd"/>
      <w:r w:rsidRPr="00BB1176">
        <w:rPr>
          <w:rFonts w:ascii="Times New Roman" w:eastAsia="Times New Roman" w:hAnsi="Times New Roman" w:cs="Times New Roman"/>
          <w:color w:val="000000"/>
          <w:sz w:val="27"/>
          <w:szCs w:val="27"/>
          <w:lang w:val="tr-TR"/>
        </w:rPr>
        <w:t xml:space="preserve"> tahakkümün dayattığının tersine toplumsal ve ekolojik sorunların hafifletilmesi kamusal yatırımları zorunlu kılmaktadır. Fosil enerji sermayesinden devlet desteğinin çekilmesi ve askeri harcamaların kısılması önerilerinin, var olan düzen içinde sarsıcı etkileri olur (Bunun </w:t>
      </w:r>
      <w:proofErr w:type="spellStart"/>
      <w:r w:rsidRPr="00BB1176">
        <w:rPr>
          <w:rFonts w:ascii="Times New Roman" w:eastAsia="Times New Roman" w:hAnsi="Times New Roman" w:cs="Times New Roman"/>
          <w:color w:val="000000"/>
          <w:sz w:val="27"/>
          <w:szCs w:val="27"/>
          <w:lang w:val="tr-TR"/>
        </w:rPr>
        <w:t>Sanders</w:t>
      </w:r>
      <w:proofErr w:type="spellEnd"/>
      <w:r w:rsidRPr="00BB1176">
        <w:rPr>
          <w:rFonts w:ascii="Times New Roman" w:eastAsia="Times New Roman" w:hAnsi="Times New Roman" w:cs="Times New Roman"/>
          <w:color w:val="000000"/>
          <w:sz w:val="27"/>
          <w:szCs w:val="27"/>
          <w:lang w:val="tr-TR"/>
        </w:rPr>
        <w:t xml:space="preserve"> ve </w:t>
      </w:r>
      <w:proofErr w:type="spellStart"/>
      <w:r w:rsidRPr="00BB1176">
        <w:rPr>
          <w:rFonts w:ascii="Times New Roman" w:eastAsia="Times New Roman" w:hAnsi="Times New Roman" w:cs="Times New Roman"/>
          <w:color w:val="000000"/>
          <w:sz w:val="27"/>
          <w:szCs w:val="27"/>
          <w:lang w:val="tr-TR"/>
        </w:rPr>
        <w:t>Corbyn’nin</w:t>
      </w:r>
      <w:proofErr w:type="spellEnd"/>
      <w:r w:rsidRPr="00BB1176">
        <w:rPr>
          <w:rFonts w:ascii="Times New Roman" w:eastAsia="Times New Roman" w:hAnsi="Times New Roman" w:cs="Times New Roman"/>
          <w:color w:val="000000"/>
          <w:sz w:val="27"/>
          <w:szCs w:val="27"/>
          <w:lang w:val="tr-TR"/>
        </w:rPr>
        <w:t xml:space="preserve"> seçim yenilgileriyle ilişkisi ayrıca araştırma konusu). Bu sarsıntı göz önünde bulundurulduğunda Yeşil Yeni Düzen ya da başka bir programla bu önerileri yaşama geçirmenin yolu, ekolojik siyasetin toplumsal zemininin büyütülmesidir. Bu bakımdan ekolojik siyasetin işçi, köylü, kadın, anti-kolonyalist, anti-emperyalist, </w:t>
      </w:r>
      <w:proofErr w:type="spellStart"/>
      <w:r w:rsidRPr="00BB1176">
        <w:rPr>
          <w:rFonts w:ascii="Times New Roman" w:eastAsia="Times New Roman" w:hAnsi="Times New Roman" w:cs="Times New Roman"/>
          <w:color w:val="000000"/>
          <w:sz w:val="27"/>
          <w:szCs w:val="27"/>
          <w:lang w:val="tr-TR"/>
        </w:rPr>
        <w:t>enternasyonalist</w:t>
      </w:r>
      <w:proofErr w:type="spellEnd"/>
      <w:r w:rsidRPr="00BB1176">
        <w:rPr>
          <w:rFonts w:ascii="Times New Roman" w:eastAsia="Times New Roman" w:hAnsi="Times New Roman" w:cs="Times New Roman"/>
          <w:color w:val="000000"/>
          <w:sz w:val="27"/>
          <w:szCs w:val="27"/>
          <w:lang w:val="tr-TR"/>
        </w:rPr>
        <w:t xml:space="preserve"> kesimlerle ve hareketlerle berkitilmesi gereksinimi üzerinde düşünmek yararlı olacaktır. Yeşil Yeni Düzen politikasının Amerikan örneğinde görüldüğü gibi, toplumsal hareketin desteğini alan ve onun temsilcileri olarak Kongre’ye giren isimlerle ekolojik taleplerin siyasallaştırılması genişletilebilir. Bu temsilciler yerleşik düzenin yönünü değiştirmek için kuşkusuz yetersiz ve etkisizdirler. Yine de başka toplumsal bileşenlerle birlikte ekolojik muhalefetin, düzeni onarmak hedefiyle değil de devletle sermaye arasındaki ilişkiyi parçalamak amacıyla, siyasal iktidarı talep etmesi için bir ön alıştırma olarak düşünülebilir.</w:t>
      </w:r>
      <w:r w:rsidRPr="00BB1176">
        <w:rPr>
          <w:rFonts w:ascii="Times New Roman" w:eastAsia="Times New Roman" w:hAnsi="Times New Roman" w:cs="Times New Roman"/>
          <w:color w:val="000000"/>
          <w:lang w:val="tr-TR"/>
        </w:rPr>
        <w:t> </w:t>
      </w:r>
    </w:p>
    <w:p w14:paraId="426C069B"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lang w:val="tr-TR"/>
        </w:rPr>
        <w:t xml:space="preserve">Yazı boyunca gördük ki, Yeşil Yeni Düzen politikaları pek çok iç çelişki barındırıyor. İç çelişkilerinin kaynağında, sermaye düzeninin neden olduğu sorunların sermaye düzeninden ödün vermeden çözülebileceği yanlış inancı var. Kapitalist mülkiyet ilişkileri, olduğu gibi korunuyor. Yeşil istihdam ve adil geçişle işçi sınıfına adalet vaat edilirken emek sömürüsü dikkatlerden kaçırılmaktadır. </w:t>
      </w:r>
      <w:proofErr w:type="spellStart"/>
      <w:r w:rsidRPr="00BB1176">
        <w:rPr>
          <w:rFonts w:ascii="Times New Roman" w:eastAsia="Times New Roman" w:hAnsi="Times New Roman" w:cs="Times New Roman"/>
          <w:color w:val="000000"/>
          <w:sz w:val="27"/>
          <w:szCs w:val="27"/>
          <w:lang w:val="tr-TR"/>
        </w:rPr>
        <w:t>Salımlarla</w:t>
      </w:r>
      <w:proofErr w:type="spellEnd"/>
      <w:r w:rsidRPr="00BB1176">
        <w:rPr>
          <w:rFonts w:ascii="Times New Roman" w:eastAsia="Times New Roman" w:hAnsi="Times New Roman" w:cs="Times New Roman"/>
          <w:color w:val="000000"/>
          <w:sz w:val="27"/>
          <w:szCs w:val="27"/>
          <w:lang w:val="tr-TR"/>
        </w:rPr>
        <w:t xml:space="preserve"> ilgili önlemler öngörülmekle birlikte doğanın kapitalist kullanımının sınırlanmasına ilişkin herhangi bir öneride bulunulmaz. Var olan sınıf ilişkilerine müdahale edilmeden böyle bir sınırlandırma mümkün de değildir. İklimle ilgili otuz yıldır dile getirilen hedefler yinelenip iklim mücadelesinin aktörleri kazanılmaya çalışılırken gerçekte kapitalizmin egemen güçleri, yapıları, kurumları sağlamlaştırılmaktır. Kamu yatırımları için öngörülen bütçe sermayeden toplanmadığı gibi, o bütçe de sermayenin semirmesine ayrılır. Yenilenebilir enerjiye kamu desteği sağlanırken bir bütün olarak sermayenin enerji talebinin de ucuzlaması sağlanır. Fosil yakıtlardan geri çekilen şirketlere devlet </w:t>
      </w:r>
      <w:r w:rsidRPr="00BB1176">
        <w:rPr>
          <w:rFonts w:ascii="Times New Roman" w:eastAsia="Times New Roman" w:hAnsi="Times New Roman" w:cs="Times New Roman"/>
          <w:color w:val="000000"/>
          <w:sz w:val="27"/>
          <w:szCs w:val="27"/>
          <w:lang w:val="tr-TR"/>
        </w:rPr>
        <w:lastRenderedPageBreak/>
        <w:t xml:space="preserve">destekli yenilenebilir enerji alanında yatırım olanağı doğar. Dahası, 150 yıldır atmosferde biriken tarihsel </w:t>
      </w:r>
      <w:proofErr w:type="spellStart"/>
      <w:r w:rsidRPr="00BB1176">
        <w:rPr>
          <w:rFonts w:ascii="Times New Roman" w:eastAsia="Times New Roman" w:hAnsi="Times New Roman" w:cs="Times New Roman"/>
          <w:color w:val="000000"/>
          <w:sz w:val="27"/>
          <w:szCs w:val="27"/>
          <w:lang w:val="tr-TR"/>
        </w:rPr>
        <w:t>salımların</w:t>
      </w:r>
      <w:proofErr w:type="spellEnd"/>
      <w:r w:rsidRPr="00BB1176">
        <w:rPr>
          <w:rFonts w:ascii="Times New Roman" w:eastAsia="Times New Roman" w:hAnsi="Times New Roman" w:cs="Times New Roman"/>
          <w:color w:val="000000"/>
          <w:sz w:val="27"/>
          <w:szCs w:val="27"/>
          <w:lang w:val="tr-TR"/>
        </w:rPr>
        <w:t xml:space="preserve"> yüzde 75’inden sorumlu olan 86 özel ve devlet şirketinin, iklim sorununun maliyetini üstlenmesine ilişkin bir plan, önlem ortaya konulmamıştır. Tersine iklimle ilgili ağır mali yük, emekçi halkın sırtına yüklenmektedir.</w:t>
      </w:r>
      <w:r w:rsidRPr="00BB1176">
        <w:rPr>
          <w:rFonts w:ascii="Times New Roman" w:eastAsia="Times New Roman" w:hAnsi="Times New Roman" w:cs="Times New Roman"/>
          <w:color w:val="000000"/>
          <w:lang w:val="tr-TR"/>
        </w:rPr>
        <w:t> </w:t>
      </w:r>
    </w:p>
    <w:p w14:paraId="45464AC4"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Times New Roman" w:eastAsia="Times New Roman" w:hAnsi="Times New Roman" w:cs="Times New Roman"/>
          <w:color w:val="000000"/>
          <w:sz w:val="27"/>
          <w:szCs w:val="27"/>
        </w:rPr>
        <w:t>Yenilenebilir enerji, enerji verimliliği, elektrikli otomobil, enerji bakımından</w:t>
      </w:r>
      <w:r w:rsidRPr="00BB1176">
        <w:rPr>
          <w:rFonts w:ascii="Times New Roman" w:eastAsia="Times New Roman" w:hAnsi="Times New Roman" w:cs="Times New Roman"/>
          <w:color w:val="000000"/>
        </w:rPr>
        <w:t> </w:t>
      </w:r>
      <w:proofErr w:type="spellStart"/>
      <w:r w:rsidRPr="00BB1176">
        <w:rPr>
          <w:rFonts w:ascii="Times New Roman" w:eastAsia="Times New Roman" w:hAnsi="Times New Roman" w:cs="Times New Roman"/>
          <w:color w:val="000000"/>
          <w:sz w:val="27"/>
          <w:szCs w:val="27"/>
          <w:lang w:val="tr-TR"/>
        </w:rPr>
        <w:t>binalarıniyileştirilmesi</w:t>
      </w:r>
      <w:proofErr w:type="spellEnd"/>
      <w:r w:rsidRPr="00BB1176">
        <w:rPr>
          <w:rFonts w:ascii="Times New Roman" w:eastAsia="Times New Roman" w:hAnsi="Times New Roman" w:cs="Times New Roman"/>
          <w:color w:val="000000"/>
          <w:sz w:val="27"/>
          <w:szCs w:val="27"/>
          <w:lang w:val="tr-TR"/>
        </w:rPr>
        <w:t xml:space="preserve"> ve</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yeni</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lang w:val="tr-TR"/>
        </w:rPr>
        <w:t>inşaatların yapılması</w:t>
      </w:r>
      <w:r w:rsidRPr="00BB1176">
        <w:rPr>
          <w:rFonts w:ascii="Times New Roman" w:eastAsia="Times New Roman" w:hAnsi="Times New Roman" w:cs="Times New Roman"/>
          <w:color w:val="000000"/>
          <w:lang w:val="tr-TR"/>
        </w:rPr>
        <w:t> </w:t>
      </w:r>
      <w:r w:rsidRPr="00BB1176">
        <w:rPr>
          <w:rFonts w:ascii="Times New Roman" w:eastAsia="Times New Roman" w:hAnsi="Times New Roman" w:cs="Times New Roman"/>
          <w:color w:val="000000"/>
          <w:sz w:val="27"/>
          <w:szCs w:val="27"/>
        </w:rPr>
        <w:t>gibi enerji, sanayi ve inşaat sektörlerinin halktan toplanan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bütçeyle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desteklenmesi politikası, kapitalist birikimin canlandırılmasıdır. Sürdürülebilir kalkınma yaklaşımında olduğu gibi, Y</w:t>
      </w:r>
      <w:r w:rsidRPr="00BB1176">
        <w:rPr>
          <w:rFonts w:ascii="Times New Roman" w:eastAsia="Times New Roman" w:hAnsi="Times New Roman" w:cs="Times New Roman"/>
          <w:color w:val="000000"/>
          <w:sz w:val="27"/>
          <w:szCs w:val="27"/>
          <w:lang w:val="tr-TR"/>
        </w:rPr>
        <w:t>eşil Yeni Düzen de</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doğanın korunması ve toplumsal eşitsizliklerin</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lang w:val="tr-TR"/>
        </w:rPr>
        <w:t>hafifletilmesi</w:t>
      </w:r>
      <w:r w:rsidRPr="00BB1176">
        <w:rPr>
          <w:rFonts w:ascii="Times New Roman" w:eastAsia="Times New Roman" w:hAnsi="Times New Roman" w:cs="Times New Roman"/>
          <w:color w:val="000000"/>
        </w:rPr>
        <w:t> </w:t>
      </w:r>
      <w:r w:rsidRPr="00BB1176">
        <w:rPr>
          <w:rFonts w:ascii="Times New Roman" w:eastAsia="Times New Roman" w:hAnsi="Times New Roman" w:cs="Times New Roman"/>
          <w:color w:val="000000"/>
          <w:sz w:val="27"/>
          <w:szCs w:val="27"/>
        </w:rPr>
        <w:t>amaçlarını, kapitalist birikimin sürdürülmesine feda etmiş durumdadır. Kapitalist birikimin ve sınıf ilişkilerinin sürmesi ise ekolojik ve toplumsal eşitsizliği derinleştirecek, iklim eylem planının uygulamasını da suya düşürecek, iklim değişikliğine bağlı ekolojik ve toplumsal sorunları içinden çıkılmaz biçimde çözümsüzlüğe sürükleyecektir.</w:t>
      </w:r>
    </w:p>
    <w:p w14:paraId="34AF1A12" w14:textId="77777777" w:rsidR="00BB1176" w:rsidRPr="00BB1176" w:rsidRDefault="00BB1176" w:rsidP="00BB1176">
      <w:pPr>
        <w:spacing w:before="405" w:after="255" w:line="450" w:lineRule="atLeast"/>
        <w:outlineLvl w:val="2"/>
        <w:rPr>
          <w:rFonts w:ascii="Arial" w:eastAsia="Times New Roman" w:hAnsi="Arial" w:cs="Arial"/>
          <w:color w:val="494949"/>
          <w:sz w:val="33"/>
          <w:szCs w:val="33"/>
        </w:rPr>
      </w:pPr>
      <w:r w:rsidRPr="00BB1176">
        <w:rPr>
          <w:rFonts w:ascii="Arial" w:eastAsia="Times New Roman" w:hAnsi="Arial" w:cs="Arial"/>
          <w:b/>
          <w:bCs/>
          <w:color w:val="494949"/>
          <w:sz w:val="33"/>
          <w:szCs w:val="33"/>
        </w:rPr>
        <w:t>Notlar</w:t>
      </w:r>
    </w:p>
    <w:bookmarkStart w:id="23" w:name="sdendnote1sym"/>
    <w:p w14:paraId="3C87E85A"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b/>
          <w:bCs/>
          <w:color w:val="000000"/>
          <w:sz w:val="27"/>
          <w:szCs w:val="27"/>
        </w:rPr>
        <w:fldChar w:fldCharType="begin"/>
      </w:r>
      <w:r w:rsidRPr="00BB1176">
        <w:rPr>
          <w:rFonts w:ascii="Garamond" w:eastAsia="Times New Roman" w:hAnsi="Garamond" w:cs="Arial"/>
          <w:b/>
          <w:bCs/>
          <w:color w:val="000000"/>
          <w:sz w:val="27"/>
          <w:szCs w:val="27"/>
        </w:rPr>
        <w:instrText xml:space="preserve"> HYPERLINK "https://www.polenekoloji.org/yesil-yeni-duzen-tartismasi-vaatler-ve-gercekler/" \l "sdendnote1anc" </w:instrText>
      </w:r>
      <w:r w:rsidRPr="00BB1176">
        <w:rPr>
          <w:rFonts w:ascii="Garamond" w:eastAsia="Times New Roman" w:hAnsi="Garamond" w:cs="Arial"/>
          <w:b/>
          <w:bCs/>
          <w:color w:val="000000"/>
          <w:sz w:val="27"/>
          <w:szCs w:val="27"/>
        </w:rPr>
        <w:fldChar w:fldCharType="separate"/>
      </w:r>
      <w:r w:rsidRPr="00BB1176">
        <w:rPr>
          <w:rFonts w:ascii="Garamond" w:eastAsia="Times New Roman" w:hAnsi="Garamond" w:cs="Arial"/>
          <w:b/>
          <w:bCs/>
          <w:color w:val="009BC1"/>
          <w:sz w:val="27"/>
          <w:szCs w:val="27"/>
          <w:u w:val="single"/>
        </w:rPr>
        <w:t>i</w:t>
      </w:r>
      <w:r w:rsidRPr="00BB1176">
        <w:rPr>
          <w:rFonts w:ascii="Garamond" w:eastAsia="Times New Roman" w:hAnsi="Garamond" w:cs="Arial"/>
          <w:b/>
          <w:bCs/>
          <w:color w:val="000000"/>
          <w:sz w:val="27"/>
          <w:szCs w:val="27"/>
        </w:rPr>
        <w:fldChar w:fldCharType="end"/>
      </w:r>
      <w:bookmarkEnd w:id="23"/>
      <w:r w:rsidRPr="00BB1176">
        <w:rPr>
          <w:rFonts w:ascii="Garamond" w:eastAsia="Times New Roman" w:hAnsi="Garamond" w:cs="Arial"/>
          <w:color w:val="000000"/>
          <w:sz w:val="27"/>
          <w:szCs w:val="27"/>
        </w:rPr>
        <w:t>Türkiye’de Yeşiller Partisi</w:t>
      </w:r>
      <w:r w:rsidRPr="00BB1176">
        <w:rPr>
          <w:rFonts w:ascii="Garamond" w:eastAsia="Times New Roman" w:hAnsi="Garamond" w:cs="Arial"/>
          <w:color w:val="000000"/>
          <w:sz w:val="27"/>
          <w:szCs w:val="27"/>
          <w:lang w:val="tr-TR"/>
        </w:rPr>
        <w:t>’</w:t>
      </w:r>
      <w:proofErr w:type="spellStart"/>
      <w:r w:rsidRPr="00BB1176">
        <w:rPr>
          <w:rFonts w:ascii="Garamond" w:eastAsia="Times New Roman" w:hAnsi="Garamond" w:cs="Arial"/>
          <w:color w:val="000000"/>
          <w:sz w:val="27"/>
          <w:szCs w:val="27"/>
          <w:lang w:val="tr-TR"/>
        </w:rPr>
        <w:t>nin</w:t>
      </w:r>
      <w:proofErr w:type="spellEnd"/>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rPr>
        <w:t>kuruluş</w:t>
      </w:r>
      <w:r w:rsidRPr="00BB1176">
        <w:rPr>
          <w:rFonts w:ascii="Garamond" w:eastAsia="Times New Roman" w:hAnsi="Garamond" w:cs="Arial"/>
          <w:color w:val="000000"/>
        </w:rPr>
        <w:t> </w:t>
      </w:r>
      <w:r w:rsidRPr="00BB1176">
        <w:rPr>
          <w:rFonts w:ascii="Garamond" w:eastAsia="Times New Roman" w:hAnsi="Garamond" w:cs="Arial"/>
          <w:color w:val="000000"/>
          <w:sz w:val="27"/>
          <w:szCs w:val="27"/>
          <w:lang w:val="tr-TR"/>
        </w:rPr>
        <w:t>açıklamasına göre,</w:t>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rPr>
        <w:t>“Yeşil Yeni Düzen: Enerji ve ulaşım altyapısının dönüştürülmesi, enerji verimliliği, iyi işler yaratılması ve hayat kalitesinin artırılması, müşterekleşme, sürdürülebilir turizm, küçük ölçekli tarım, bakım hizmetleri, alternatif ve enformel alanlardaki işler gibi ekonomik etkinliklerin teşvikiyle topyekûn bir dönüşüm”</w:t>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olarak parti programında yer almaktadır.</w:t>
      </w:r>
      <w:r w:rsidRPr="00BB1176">
        <w:rPr>
          <w:rFonts w:ascii="Garamond" w:eastAsia="Times New Roman" w:hAnsi="Garamond" w:cs="Arial"/>
          <w:color w:val="000000"/>
          <w:lang w:val="tr-TR"/>
        </w:rPr>
        <w:t> </w:t>
      </w:r>
      <w:hyperlink r:id="rId21" w:history="1">
        <w:r w:rsidRPr="00BB1176">
          <w:rPr>
            <w:rFonts w:ascii="Garamond" w:eastAsia="Times New Roman" w:hAnsi="Garamond" w:cs="Arial"/>
            <w:color w:val="009BC1"/>
            <w:sz w:val="27"/>
            <w:szCs w:val="27"/>
            <w:u w:val="single"/>
          </w:rPr>
          <w:t>https://yesiller.org.tr/2020/09/21/yesiller-partisi-kuruldu/</w:t>
        </w:r>
      </w:hyperlink>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21 Eylül 2020.</w:t>
      </w:r>
    </w:p>
    <w:bookmarkStart w:id="24" w:name="sdendnote2sym"/>
    <w:p w14:paraId="44E986EF"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"sdendnote2anc"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ii</w:t>
      </w:r>
      <w:r w:rsidRPr="00BB1176">
        <w:rPr>
          <w:rFonts w:ascii="Garamond" w:eastAsia="Times New Roman" w:hAnsi="Garamond" w:cs="Arial"/>
          <w:color w:val="000000"/>
          <w:sz w:val="27"/>
          <w:szCs w:val="27"/>
        </w:rPr>
        <w:fldChar w:fldCharType="end"/>
      </w:r>
      <w:bookmarkEnd w:id="24"/>
      <w:r w:rsidRPr="00BB1176">
        <w:rPr>
          <w:rFonts w:ascii="Garamond" w:eastAsia="Times New Roman" w:hAnsi="Garamond" w:cs="Arial"/>
          <w:b/>
          <w:bCs/>
          <w:color w:val="000000"/>
        </w:rPr>
        <w:t> </w:t>
      </w:r>
      <w:r w:rsidRPr="00BB1176">
        <w:rPr>
          <w:rFonts w:ascii="Garamond" w:eastAsia="Times New Roman" w:hAnsi="Garamond" w:cs="Arial"/>
          <w:color w:val="000000"/>
          <w:sz w:val="27"/>
          <w:szCs w:val="27"/>
          <w:lang w:val="tr-TR"/>
        </w:rPr>
        <w:t xml:space="preserve">IPCC, Special Report on Global </w:t>
      </w:r>
      <w:proofErr w:type="spellStart"/>
      <w:r w:rsidRPr="00BB1176">
        <w:rPr>
          <w:rFonts w:ascii="Garamond" w:eastAsia="Times New Roman" w:hAnsi="Garamond" w:cs="Arial"/>
          <w:color w:val="000000"/>
          <w:sz w:val="27"/>
          <w:szCs w:val="27"/>
          <w:lang w:val="tr-TR"/>
        </w:rPr>
        <w:t>Warming</w:t>
      </w:r>
      <w:proofErr w:type="spellEnd"/>
      <w:r w:rsidRPr="00BB1176">
        <w:rPr>
          <w:rFonts w:ascii="Garamond" w:eastAsia="Times New Roman" w:hAnsi="Garamond" w:cs="Arial"/>
          <w:color w:val="000000"/>
          <w:sz w:val="27"/>
          <w:szCs w:val="27"/>
          <w:lang w:val="tr-TR"/>
        </w:rPr>
        <w:t xml:space="preserve"> of 1.5 C, 2019, s.12 ve 81,</w:t>
      </w:r>
      <w:r w:rsidRPr="00BB1176">
        <w:rPr>
          <w:rFonts w:ascii="Garamond" w:eastAsia="Times New Roman" w:hAnsi="Garamond" w:cs="Arial"/>
          <w:color w:val="000000"/>
          <w:lang w:val="tr-TR"/>
        </w:rPr>
        <w:t> </w:t>
      </w:r>
      <w:hyperlink r:id="rId22" w:history="1">
        <w:r w:rsidRPr="00BB1176">
          <w:rPr>
            <w:rFonts w:ascii="Garamond" w:eastAsia="Times New Roman" w:hAnsi="Garamond" w:cs="Arial"/>
            <w:color w:val="009BC1"/>
            <w:sz w:val="27"/>
            <w:szCs w:val="27"/>
            <w:u w:val="single"/>
            <w:lang w:val="tr-TR"/>
          </w:rPr>
          <w:t>https://www.ipcc.ch/sr15/</w:t>
        </w:r>
      </w:hyperlink>
    </w:p>
    <w:bookmarkStart w:id="25" w:name="sdendnote3sym"/>
    <w:p w14:paraId="4DEA482E"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"sdendnote3anc"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iii</w:t>
      </w:r>
      <w:r w:rsidRPr="00BB1176">
        <w:rPr>
          <w:rFonts w:ascii="Garamond" w:eastAsia="Times New Roman" w:hAnsi="Garamond" w:cs="Arial"/>
          <w:color w:val="000000"/>
          <w:sz w:val="27"/>
          <w:szCs w:val="27"/>
        </w:rPr>
        <w:fldChar w:fldCharType="end"/>
      </w:r>
      <w:bookmarkEnd w:id="25"/>
      <w:r w:rsidRPr="00BB1176">
        <w:rPr>
          <w:rFonts w:ascii="Garamond" w:eastAsia="Times New Roman" w:hAnsi="Garamond" w:cs="Arial"/>
          <w:color w:val="000000"/>
        </w:rPr>
        <w:t> </w:t>
      </w:r>
      <w:r w:rsidRPr="00BB1176">
        <w:rPr>
          <w:rFonts w:ascii="Garamond" w:eastAsia="Times New Roman" w:hAnsi="Garamond" w:cs="Arial"/>
          <w:color w:val="000000"/>
          <w:sz w:val="27"/>
          <w:szCs w:val="27"/>
        </w:rPr>
        <w:t>John Bellamy</w:t>
      </w:r>
      <w:r w:rsidRPr="00BB1176">
        <w:rPr>
          <w:rFonts w:ascii="Garamond" w:eastAsia="Times New Roman" w:hAnsi="Garamond" w:cs="Arial"/>
          <w:color w:val="000000"/>
          <w:lang w:val="tr-TR"/>
        </w:rPr>
        <w:t> </w:t>
      </w:r>
      <w:proofErr w:type="spellStart"/>
      <w:r w:rsidRPr="00BB1176">
        <w:rPr>
          <w:rFonts w:ascii="Garamond" w:eastAsia="Times New Roman" w:hAnsi="Garamond" w:cs="Arial"/>
          <w:color w:val="000000"/>
          <w:sz w:val="27"/>
          <w:szCs w:val="27"/>
          <w:lang w:val="tr-TR"/>
        </w:rPr>
        <w:t>Foster</w:t>
      </w:r>
      <w:proofErr w:type="spellEnd"/>
      <w:r w:rsidRPr="00BB1176">
        <w:rPr>
          <w:rFonts w:ascii="Garamond" w:eastAsia="Times New Roman" w:hAnsi="Garamond" w:cs="Arial"/>
          <w:color w:val="000000"/>
          <w:sz w:val="27"/>
          <w:szCs w:val="27"/>
        </w:rPr>
        <w:t>, “On Fire This Time,”</w:t>
      </w:r>
      <w:r w:rsidRPr="00BB1176">
        <w:rPr>
          <w:rFonts w:ascii="Garamond" w:eastAsia="Times New Roman" w:hAnsi="Garamond" w:cs="Arial"/>
          <w:color w:val="000000"/>
        </w:rPr>
        <w:t> </w:t>
      </w:r>
      <w:r w:rsidRPr="00BB1176">
        <w:rPr>
          <w:rFonts w:ascii="Garamond" w:eastAsia="Times New Roman" w:hAnsi="Garamond" w:cs="Arial"/>
          <w:i/>
          <w:iCs/>
          <w:color w:val="000000"/>
          <w:sz w:val="27"/>
          <w:szCs w:val="27"/>
        </w:rPr>
        <w:t>Monthly Review</w:t>
      </w:r>
      <w:r w:rsidRPr="00BB1176">
        <w:rPr>
          <w:rFonts w:ascii="Garamond" w:eastAsia="Times New Roman" w:hAnsi="Garamond" w:cs="Arial"/>
          <w:color w:val="000000"/>
          <w:sz w:val="27"/>
          <w:szCs w:val="27"/>
        </w:rPr>
        <w:t>, 71(6), 2019,</w:t>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s.3,</w:t>
      </w:r>
      <w:r w:rsidRPr="00BB1176">
        <w:rPr>
          <w:rFonts w:ascii="Garamond" w:eastAsia="Times New Roman" w:hAnsi="Garamond" w:cs="Arial"/>
          <w:color w:val="000000"/>
          <w:lang w:val="tr-TR"/>
        </w:rPr>
        <w:t> </w:t>
      </w:r>
      <w:hyperlink r:id="rId23" w:history="1">
        <w:r w:rsidRPr="00BB1176">
          <w:rPr>
            <w:rFonts w:ascii="Garamond" w:eastAsia="Times New Roman" w:hAnsi="Garamond" w:cs="Arial"/>
            <w:color w:val="009BC1"/>
            <w:sz w:val="27"/>
            <w:szCs w:val="27"/>
            <w:u w:val="single"/>
          </w:rPr>
          <w:t>https://monthlyreview.org/2019/11/01/on-fire-this-time/</w:t>
        </w:r>
      </w:hyperlink>
      <w:r w:rsidRPr="00BB1176">
        <w:rPr>
          <w:rFonts w:ascii="Garamond" w:eastAsia="Times New Roman" w:hAnsi="Garamond" w:cs="Arial"/>
          <w:color w:val="000000"/>
        </w:rPr>
        <w:t> </w:t>
      </w:r>
      <w:r w:rsidRPr="00BB1176">
        <w:rPr>
          <w:rFonts w:ascii="Garamond" w:eastAsia="Times New Roman" w:hAnsi="Garamond" w:cs="Arial"/>
          <w:color w:val="000000"/>
          <w:sz w:val="27"/>
          <w:szCs w:val="27"/>
        </w:rPr>
        <w:t>;</w:t>
      </w:r>
      <w:r w:rsidRPr="00BB1176">
        <w:rPr>
          <w:rFonts w:ascii="Garamond" w:eastAsia="Times New Roman" w:hAnsi="Garamond" w:cs="Arial"/>
          <w:color w:val="000000"/>
          <w:lang w:val="tr-TR"/>
        </w:rPr>
        <w:t> </w:t>
      </w:r>
      <w:proofErr w:type="spellStart"/>
      <w:r w:rsidRPr="00BB1176">
        <w:rPr>
          <w:rFonts w:ascii="Garamond" w:eastAsia="Times New Roman" w:hAnsi="Garamond" w:cs="Arial"/>
          <w:color w:val="000000"/>
          <w:sz w:val="27"/>
          <w:szCs w:val="27"/>
          <w:lang w:val="tr-TR"/>
        </w:rPr>
        <w:t>Gustavo</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García</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López</w:t>
      </w:r>
      <w:proofErr w:type="spellEnd"/>
      <w:r w:rsidRPr="00BB1176">
        <w:rPr>
          <w:rFonts w:ascii="Garamond" w:eastAsia="Times New Roman" w:hAnsi="Garamond" w:cs="Arial"/>
          <w:color w:val="000000"/>
          <w:sz w:val="27"/>
          <w:szCs w:val="27"/>
          <w:lang w:val="tr-TR"/>
        </w:rPr>
        <w:t xml:space="preserve"> ve Diego </w:t>
      </w:r>
      <w:proofErr w:type="spellStart"/>
      <w:r w:rsidRPr="00BB1176">
        <w:rPr>
          <w:rFonts w:ascii="Garamond" w:eastAsia="Times New Roman" w:hAnsi="Garamond" w:cs="Arial"/>
          <w:color w:val="000000"/>
          <w:sz w:val="27"/>
          <w:szCs w:val="27"/>
          <w:lang w:val="tr-TR"/>
        </w:rPr>
        <w:t>Andreucci</w:t>
      </w:r>
      <w:proofErr w:type="spellEnd"/>
      <w:r w:rsidRPr="00BB1176">
        <w:rPr>
          <w:rFonts w:ascii="Garamond" w:eastAsia="Times New Roman" w:hAnsi="Garamond" w:cs="Arial"/>
          <w:color w:val="000000"/>
          <w:sz w:val="27"/>
          <w:szCs w:val="27"/>
          <w:lang w:val="tr-TR"/>
        </w:rPr>
        <w:t>, “</w:t>
      </w:r>
      <w:proofErr w:type="spellStart"/>
      <w:r w:rsidRPr="00BB1176">
        <w:rPr>
          <w:rFonts w:ascii="Garamond" w:eastAsia="Times New Roman" w:hAnsi="Garamond" w:cs="Arial"/>
          <w:color w:val="000000"/>
          <w:sz w:val="27"/>
          <w:szCs w:val="27"/>
          <w:lang w:val="tr-TR"/>
        </w:rPr>
        <w:t>Green</w:t>
      </w:r>
      <w:proofErr w:type="spellEnd"/>
      <w:r w:rsidRPr="00BB1176">
        <w:rPr>
          <w:rFonts w:ascii="Garamond" w:eastAsia="Times New Roman" w:hAnsi="Garamond" w:cs="Arial"/>
          <w:color w:val="000000"/>
          <w:sz w:val="27"/>
          <w:szCs w:val="27"/>
          <w:lang w:val="tr-TR"/>
        </w:rPr>
        <w:t xml:space="preserve"> New </w:t>
      </w:r>
      <w:proofErr w:type="spellStart"/>
      <w:r w:rsidRPr="00BB1176">
        <w:rPr>
          <w:rFonts w:ascii="Garamond" w:eastAsia="Times New Roman" w:hAnsi="Garamond" w:cs="Arial"/>
          <w:color w:val="000000"/>
          <w:sz w:val="27"/>
          <w:szCs w:val="27"/>
          <w:lang w:val="tr-TR"/>
        </w:rPr>
        <w:t>Deal</w:t>
      </w:r>
      <w:proofErr w:type="spellEnd"/>
      <w:r w:rsidRPr="00BB1176">
        <w:rPr>
          <w:rFonts w:ascii="Garamond" w:eastAsia="Times New Roman" w:hAnsi="Garamond" w:cs="Arial"/>
          <w:color w:val="000000"/>
          <w:sz w:val="27"/>
          <w:szCs w:val="27"/>
          <w:lang w:val="tr-TR"/>
        </w:rPr>
        <w:t xml:space="preserve">(s): A Resource </w:t>
      </w:r>
      <w:proofErr w:type="spellStart"/>
      <w:r w:rsidRPr="00BB1176">
        <w:rPr>
          <w:rFonts w:ascii="Garamond" w:eastAsia="Times New Roman" w:hAnsi="Garamond" w:cs="Arial"/>
          <w:color w:val="000000"/>
          <w:sz w:val="27"/>
          <w:szCs w:val="27"/>
          <w:lang w:val="tr-TR"/>
        </w:rPr>
        <w:t>List</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for</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Political</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Ecologists</w:t>
      </w:r>
      <w:proofErr w:type="spellEnd"/>
      <w:r w:rsidRPr="00BB1176">
        <w:rPr>
          <w:rFonts w:ascii="Garamond" w:eastAsia="Times New Roman" w:hAnsi="Garamond" w:cs="Arial"/>
          <w:color w:val="000000"/>
          <w:sz w:val="27"/>
          <w:szCs w:val="27"/>
          <w:lang w:val="tr-TR"/>
        </w:rPr>
        <w:t>,”</w:t>
      </w:r>
      <w:r w:rsidRPr="00BB1176">
        <w:rPr>
          <w:rFonts w:ascii="Garamond" w:eastAsia="Times New Roman" w:hAnsi="Garamond" w:cs="Arial"/>
          <w:color w:val="000000"/>
          <w:lang w:val="tr-TR"/>
        </w:rPr>
        <w:t> </w:t>
      </w:r>
      <w:proofErr w:type="spellStart"/>
      <w:r w:rsidRPr="00BB1176">
        <w:rPr>
          <w:rFonts w:ascii="Garamond" w:eastAsia="Times New Roman" w:hAnsi="Garamond" w:cs="Arial"/>
          <w:i/>
          <w:iCs/>
          <w:color w:val="000000"/>
          <w:sz w:val="27"/>
          <w:szCs w:val="27"/>
          <w:lang w:val="tr-TR"/>
        </w:rPr>
        <w:t>Undisciplined</w:t>
      </w:r>
      <w:proofErr w:type="spellEnd"/>
      <w:r w:rsidRPr="00BB1176">
        <w:rPr>
          <w:rFonts w:ascii="Garamond" w:eastAsia="Times New Roman" w:hAnsi="Garamond" w:cs="Arial"/>
          <w:i/>
          <w:iCs/>
          <w:color w:val="000000"/>
          <w:sz w:val="27"/>
          <w:szCs w:val="27"/>
          <w:lang w:val="tr-TR"/>
        </w:rPr>
        <w:t xml:space="preserve"> </w:t>
      </w:r>
      <w:r w:rsidRPr="00BB1176">
        <w:rPr>
          <w:rFonts w:ascii="Garamond" w:eastAsia="Times New Roman" w:hAnsi="Garamond" w:cs="Arial"/>
          <w:i/>
          <w:iCs/>
          <w:color w:val="000000"/>
          <w:sz w:val="27"/>
          <w:szCs w:val="27"/>
          <w:lang w:val="tr-TR"/>
        </w:rPr>
        <w:lastRenderedPageBreak/>
        <w:t>Environments</w:t>
      </w:r>
      <w:r w:rsidRPr="00BB1176">
        <w:rPr>
          <w:rFonts w:ascii="Garamond" w:eastAsia="Times New Roman" w:hAnsi="Garamond" w:cs="Arial"/>
          <w:color w:val="000000"/>
          <w:sz w:val="27"/>
          <w:szCs w:val="27"/>
          <w:lang w:val="tr-TR"/>
        </w:rPr>
        <w:t>,</w:t>
      </w:r>
      <w:r w:rsidRPr="00BB1176">
        <w:rPr>
          <w:rFonts w:ascii="Garamond" w:eastAsia="Times New Roman" w:hAnsi="Garamond" w:cs="Arial"/>
          <w:color w:val="000000"/>
          <w:lang w:val="tr-TR"/>
        </w:rPr>
        <w:t> </w:t>
      </w:r>
      <w:hyperlink r:id="rId24" w:history="1">
        <w:r w:rsidRPr="00BB1176">
          <w:rPr>
            <w:rFonts w:ascii="Garamond" w:eastAsia="Times New Roman" w:hAnsi="Garamond" w:cs="Arial"/>
            <w:color w:val="009BC1"/>
            <w:sz w:val="27"/>
            <w:szCs w:val="27"/>
            <w:u w:val="single"/>
            <w:lang w:val="tr-TR"/>
          </w:rPr>
          <w:t>https://undisciplinedenvironments.org/2020/07/16/green-new-deals-a-resource-list-for-political-ecologists/</w:t>
        </w:r>
      </w:hyperlink>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16 Temmuz 2020;</w:t>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Semra</w:t>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rPr>
        <w:t>Purkis,</w:t>
      </w:r>
      <w:r w:rsidRPr="00BB1176">
        <w:rPr>
          <w:rFonts w:ascii="Garamond" w:eastAsia="Times New Roman" w:hAnsi="Garamond" w:cs="Arial"/>
          <w:color w:val="000000"/>
        </w:rPr>
        <w:t> </w:t>
      </w:r>
      <w:r w:rsidRPr="00BB1176">
        <w:rPr>
          <w:rFonts w:ascii="Garamond" w:eastAsia="Times New Roman" w:hAnsi="Garamond" w:cs="Arial"/>
          <w:color w:val="000000"/>
          <w:sz w:val="27"/>
          <w:szCs w:val="27"/>
          <w:lang w:val="tr-TR"/>
        </w:rPr>
        <w:t>“</w:t>
      </w:r>
      <w:r w:rsidRPr="00BB1176">
        <w:rPr>
          <w:rFonts w:ascii="Garamond" w:eastAsia="Times New Roman" w:hAnsi="Garamond" w:cs="Arial"/>
          <w:color w:val="000000"/>
          <w:sz w:val="27"/>
          <w:szCs w:val="27"/>
        </w:rPr>
        <w:t>Krizden Çıkış Manifestosu ve Yeşil Yeni Düzen,”</w:t>
      </w:r>
      <w:r w:rsidRPr="00BB1176">
        <w:rPr>
          <w:rFonts w:ascii="Garamond" w:eastAsia="Times New Roman" w:hAnsi="Garamond" w:cs="Arial"/>
          <w:color w:val="000000"/>
        </w:rPr>
        <w:t> </w:t>
      </w:r>
      <w:r w:rsidRPr="00BB1176">
        <w:rPr>
          <w:rFonts w:ascii="Garamond" w:eastAsia="Times New Roman" w:hAnsi="Garamond" w:cs="Arial"/>
          <w:color w:val="0563C1"/>
          <w:sz w:val="27"/>
          <w:szCs w:val="27"/>
          <w:u w:val="single"/>
        </w:rPr>
        <w:fldChar w:fldCharType="begin"/>
      </w:r>
      <w:r w:rsidRPr="00BB1176">
        <w:rPr>
          <w:rFonts w:ascii="Garamond" w:eastAsia="Times New Roman" w:hAnsi="Garamond" w:cs="Arial"/>
          <w:color w:val="0563C1"/>
          <w:sz w:val="27"/>
          <w:szCs w:val="27"/>
          <w:u w:val="single"/>
        </w:rPr>
        <w:instrText xml:space="preserve"> HYPERLINK "https://artigercek.com/haberler/krizden-cikis-manifestosu-ve-yesil-yeni-duzen" </w:instrText>
      </w:r>
      <w:r w:rsidRPr="00BB1176">
        <w:rPr>
          <w:rFonts w:ascii="Garamond" w:eastAsia="Times New Roman" w:hAnsi="Garamond" w:cs="Arial"/>
          <w:color w:val="0563C1"/>
          <w:sz w:val="27"/>
          <w:szCs w:val="27"/>
          <w:u w:val="single"/>
        </w:rPr>
        <w:fldChar w:fldCharType="separate"/>
      </w:r>
      <w:r w:rsidRPr="00BB1176">
        <w:rPr>
          <w:rFonts w:ascii="Garamond" w:eastAsia="Times New Roman" w:hAnsi="Garamond" w:cs="Arial"/>
          <w:color w:val="009BC1"/>
          <w:sz w:val="27"/>
          <w:szCs w:val="27"/>
          <w:u w:val="single"/>
        </w:rPr>
        <w:t>https://artigercek.com/haberler/krizden-cikis-manifestosu-ve-yesil-yeni-duzen</w:t>
      </w:r>
      <w:r w:rsidRPr="00BB1176">
        <w:rPr>
          <w:rFonts w:ascii="Garamond" w:eastAsia="Times New Roman" w:hAnsi="Garamond" w:cs="Arial"/>
          <w:color w:val="0563C1"/>
          <w:sz w:val="27"/>
          <w:szCs w:val="27"/>
          <w:u w:val="single"/>
        </w:rPr>
        <w:fldChar w:fldCharType="end"/>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26 Mayıs 2020.</w:t>
      </w:r>
    </w:p>
    <w:bookmarkStart w:id="26" w:name="sdendnote4sym"/>
    <w:p w14:paraId="2FDFDFE2"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"sdendnote4anc"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iv</w:t>
      </w:r>
      <w:r w:rsidRPr="00BB1176">
        <w:rPr>
          <w:rFonts w:ascii="Garamond" w:eastAsia="Times New Roman" w:hAnsi="Garamond" w:cs="Arial"/>
          <w:color w:val="000000"/>
          <w:sz w:val="27"/>
          <w:szCs w:val="27"/>
        </w:rPr>
        <w:fldChar w:fldCharType="end"/>
      </w:r>
      <w:bookmarkEnd w:id="26"/>
      <w:r w:rsidRPr="00BB1176">
        <w:rPr>
          <w:rFonts w:ascii="Garamond" w:eastAsia="Times New Roman" w:hAnsi="Garamond" w:cs="Arial"/>
          <w:color w:val="000000"/>
        </w:rPr>
        <w:t> </w:t>
      </w:r>
      <w:r w:rsidRPr="00BB1176">
        <w:rPr>
          <w:rFonts w:ascii="Garamond" w:eastAsia="Times New Roman" w:hAnsi="Garamond" w:cs="Arial"/>
          <w:color w:val="000000"/>
          <w:sz w:val="27"/>
          <w:szCs w:val="27"/>
        </w:rPr>
        <w:t>UNEP, Global Green New Deal: An Update for the G20 Pittsburgh Summit, 2009</w:t>
      </w:r>
      <w:r w:rsidRPr="00BB1176">
        <w:rPr>
          <w:rFonts w:ascii="Garamond" w:eastAsia="Times New Roman" w:hAnsi="Garamond" w:cs="Arial"/>
          <w:color w:val="000000"/>
          <w:sz w:val="27"/>
          <w:szCs w:val="27"/>
          <w:lang w:val="tr-TR"/>
        </w:rPr>
        <w:t>, s.1-2,</w:t>
      </w:r>
      <w:r w:rsidRPr="00BB1176">
        <w:rPr>
          <w:rFonts w:ascii="Garamond" w:eastAsia="Times New Roman" w:hAnsi="Garamond" w:cs="Arial"/>
          <w:color w:val="000000"/>
          <w:lang w:val="tr-TR"/>
        </w:rPr>
        <w:t> </w:t>
      </w:r>
      <w:hyperlink r:id="rId25" w:history="1">
        <w:r w:rsidRPr="00BB1176">
          <w:rPr>
            <w:rFonts w:ascii="Garamond" w:eastAsia="Times New Roman" w:hAnsi="Garamond" w:cs="Arial"/>
            <w:color w:val="009BC1"/>
            <w:sz w:val="27"/>
            <w:szCs w:val="27"/>
            <w:u w:val="single"/>
            <w:lang w:val="tr-TR"/>
          </w:rPr>
          <w:t>https://wedocs.unep.org/handle/20.500.11822/7736</w:t>
        </w:r>
      </w:hyperlink>
    </w:p>
    <w:bookmarkStart w:id="27" w:name="sdendnote5sym"/>
    <w:p w14:paraId="3A9CAC68"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"sdendnote5anc"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v</w:t>
      </w:r>
      <w:r w:rsidRPr="00BB1176">
        <w:rPr>
          <w:rFonts w:ascii="Garamond" w:eastAsia="Times New Roman" w:hAnsi="Garamond" w:cs="Arial"/>
          <w:color w:val="000000"/>
          <w:sz w:val="27"/>
          <w:szCs w:val="27"/>
        </w:rPr>
        <w:fldChar w:fldCharType="end"/>
      </w:r>
      <w:bookmarkEnd w:id="27"/>
      <w:r w:rsidRPr="00BB1176">
        <w:rPr>
          <w:rFonts w:ascii="Garamond" w:eastAsia="Times New Roman" w:hAnsi="Garamond" w:cs="Arial"/>
          <w:color w:val="000000"/>
        </w:rPr>
        <w:t> </w:t>
      </w:r>
      <w:r w:rsidRPr="00BB1176">
        <w:rPr>
          <w:rFonts w:ascii="Garamond" w:eastAsia="Times New Roman" w:hAnsi="Garamond" w:cs="Arial"/>
          <w:color w:val="000000"/>
          <w:sz w:val="27"/>
          <w:szCs w:val="27"/>
        </w:rPr>
        <w:t>Edward B.</w:t>
      </w:r>
      <w:r w:rsidRPr="00BB1176">
        <w:rPr>
          <w:rFonts w:ascii="Garamond" w:eastAsia="Times New Roman" w:hAnsi="Garamond" w:cs="Arial"/>
          <w:color w:val="000000"/>
          <w:lang w:val="tr-TR"/>
        </w:rPr>
        <w:t> </w:t>
      </w:r>
      <w:proofErr w:type="spellStart"/>
      <w:r w:rsidRPr="00BB1176">
        <w:rPr>
          <w:rFonts w:ascii="Garamond" w:eastAsia="Times New Roman" w:hAnsi="Garamond" w:cs="Arial"/>
          <w:color w:val="000000"/>
          <w:sz w:val="27"/>
          <w:szCs w:val="27"/>
          <w:lang w:val="tr-TR"/>
        </w:rPr>
        <w:t>Barbier</w:t>
      </w:r>
      <w:proofErr w:type="spellEnd"/>
      <w:r w:rsidRPr="00BB1176">
        <w:rPr>
          <w:rFonts w:ascii="Garamond" w:eastAsia="Times New Roman" w:hAnsi="Garamond" w:cs="Arial"/>
          <w:color w:val="000000"/>
          <w:sz w:val="27"/>
          <w:szCs w:val="27"/>
        </w:rPr>
        <w:t>, Rethinking the Economic Recovery: A Global Green New Deal, UNEP, 2009</w:t>
      </w:r>
      <w:r w:rsidRPr="00BB1176">
        <w:rPr>
          <w:rFonts w:ascii="Garamond" w:eastAsia="Times New Roman" w:hAnsi="Garamond" w:cs="Arial"/>
          <w:color w:val="000000"/>
          <w:sz w:val="27"/>
          <w:szCs w:val="27"/>
          <w:lang w:val="tr-TR"/>
        </w:rPr>
        <w:t>, s.8,</w:t>
      </w:r>
      <w:r w:rsidRPr="00BB1176">
        <w:rPr>
          <w:rFonts w:ascii="Garamond" w:eastAsia="Times New Roman" w:hAnsi="Garamond" w:cs="Arial"/>
          <w:color w:val="000000"/>
          <w:lang w:val="tr-TR"/>
        </w:rPr>
        <w:t> </w:t>
      </w:r>
      <w:hyperlink r:id="rId26" w:history="1">
        <w:r w:rsidRPr="00BB1176">
          <w:rPr>
            <w:rFonts w:ascii="Garamond" w:eastAsia="Times New Roman" w:hAnsi="Garamond" w:cs="Arial"/>
            <w:color w:val="009BC1"/>
            <w:sz w:val="27"/>
            <w:szCs w:val="27"/>
            <w:u w:val="single"/>
            <w:lang w:val="tr-TR"/>
          </w:rPr>
          <w:t>https://www.cbd.int/development/doc/UNEP-global-green-new-deal.pdf</w:t>
        </w:r>
      </w:hyperlink>
    </w:p>
    <w:bookmarkStart w:id="28" w:name="sdendnote6sym"/>
    <w:p w14:paraId="278EDA50"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"sdendnote6anc"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vi</w:t>
      </w:r>
      <w:r w:rsidRPr="00BB1176">
        <w:rPr>
          <w:rFonts w:ascii="Garamond" w:eastAsia="Times New Roman" w:hAnsi="Garamond" w:cs="Arial"/>
          <w:color w:val="000000"/>
          <w:sz w:val="27"/>
          <w:szCs w:val="27"/>
        </w:rPr>
        <w:fldChar w:fldCharType="end"/>
      </w:r>
      <w:bookmarkEnd w:id="28"/>
      <w:r w:rsidRPr="00BB1176">
        <w:rPr>
          <w:rFonts w:ascii="Garamond" w:eastAsia="Times New Roman" w:hAnsi="Garamond" w:cs="Arial"/>
          <w:color w:val="000000"/>
        </w:rPr>
        <w:t> </w:t>
      </w:r>
      <w:proofErr w:type="spellStart"/>
      <w:r w:rsidRPr="00BB1176">
        <w:rPr>
          <w:rFonts w:ascii="Garamond" w:eastAsia="Times New Roman" w:hAnsi="Garamond" w:cs="Arial"/>
          <w:color w:val="000000"/>
          <w:sz w:val="27"/>
          <w:szCs w:val="27"/>
          <w:lang w:val="tr-TR"/>
        </w:rPr>
        <w:t>European</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Commission</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The</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European</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Green</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Deal</w:t>
      </w:r>
      <w:proofErr w:type="spellEnd"/>
      <w:r w:rsidRPr="00BB1176">
        <w:rPr>
          <w:rFonts w:ascii="Garamond" w:eastAsia="Times New Roman" w:hAnsi="Garamond" w:cs="Arial"/>
          <w:color w:val="000000"/>
          <w:sz w:val="27"/>
          <w:szCs w:val="27"/>
          <w:lang w:val="tr-TR"/>
        </w:rPr>
        <w:t>, COM(2019) 640 final, Brussels,</w:t>
      </w:r>
      <w:r w:rsidRPr="00BB1176">
        <w:rPr>
          <w:rFonts w:ascii="Garamond" w:eastAsia="Times New Roman" w:hAnsi="Garamond" w:cs="Arial"/>
          <w:color w:val="000000"/>
          <w:lang w:val="tr-TR"/>
        </w:rPr>
        <w:t> </w:t>
      </w:r>
      <w:hyperlink r:id="rId27" w:anchor="document2" w:history="1">
        <w:r w:rsidRPr="00BB1176">
          <w:rPr>
            <w:rFonts w:ascii="Garamond" w:eastAsia="Times New Roman" w:hAnsi="Garamond" w:cs="Arial"/>
            <w:color w:val="009BC1"/>
            <w:sz w:val="27"/>
            <w:szCs w:val="27"/>
            <w:u w:val="single"/>
            <w:lang w:val="tr-TR"/>
          </w:rPr>
          <w:t>https://eur-lex.europa.eu/legal-content/EN/TXT/?qid=1596443911913&amp;uri=CELEX:52019DC0640#document2</w:t>
        </w:r>
      </w:hyperlink>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11 Aralık 2019; Türkçesi: Avrupa Komisyonu, Avrupa Yeşil Mutabakatı, Yeşil Düşünce Derneği, 2020,</w:t>
      </w:r>
      <w:r w:rsidRPr="00BB1176">
        <w:rPr>
          <w:rFonts w:ascii="Garamond" w:eastAsia="Times New Roman" w:hAnsi="Garamond" w:cs="Arial"/>
          <w:color w:val="000000"/>
          <w:lang w:val="tr-TR"/>
        </w:rPr>
        <w:t> </w:t>
      </w:r>
      <w:hyperlink r:id="rId28" w:history="1">
        <w:r w:rsidRPr="00BB1176">
          <w:rPr>
            <w:rFonts w:ascii="Garamond" w:eastAsia="Times New Roman" w:hAnsi="Garamond" w:cs="Arial"/>
            <w:color w:val="009BC1"/>
            <w:sz w:val="27"/>
            <w:szCs w:val="27"/>
            <w:u w:val="single"/>
            <w:lang w:val="tr-TR"/>
          </w:rPr>
          <w:t>http://yesildusunce.org/avrupa-yesil-mutabakati-turkce-cevirisi-yayinlandi/</w:t>
        </w:r>
      </w:hyperlink>
    </w:p>
    <w:bookmarkStart w:id="29" w:name="sdendnote7sym"/>
    <w:p w14:paraId="2E5A024F"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"sdendnote7anc"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vii</w:t>
      </w:r>
      <w:r w:rsidRPr="00BB1176">
        <w:rPr>
          <w:rFonts w:ascii="Garamond" w:eastAsia="Times New Roman" w:hAnsi="Garamond" w:cs="Arial"/>
          <w:color w:val="000000"/>
          <w:sz w:val="27"/>
          <w:szCs w:val="27"/>
        </w:rPr>
        <w:fldChar w:fldCharType="end"/>
      </w:r>
      <w:bookmarkEnd w:id="29"/>
      <w:r w:rsidRPr="00BB1176">
        <w:rPr>
          <w:rFonts w:ascii="Garamond" w:eastAsia="Times New Roman" w:hAnsi="Garamond" w:cs="Arial"/>
          <w:b/>
          <w:bCs/>
          <w:color w:val="000000"/>
        </w:rPr>
        <w:t> </w:t>
      </w:r>
      <w:r w:rsidRPr="00BB1176">
        <w:rPr>
          <w:rFonts w:ascii="Garamond" w:eastAsia="Times New Roman" w:hAnsi="Garamond" w:cs="Arial"/>
          <w:color w:val="000000"/>
          <w:sz w:val="27"/>
          <w:szCs w:val="27"/>
        </w:rPr>
        <w:t>Labour for GND, Large-Scale Investment in Renewables, 2019</w:t>
      </w:r>
      <w:r w:rsidRPr="00BB1176">
        <w:rPr>
          <w:rFonts w:ascii="Garamond" w:eastAsia="Times New Roman" w:hAnsi="Garamond" w:cs="Arial"/>
          <w:color w:val="000000"/>
          <w:sz w:val="27"/>
          <w:szCs w:val="27"/>
          <w:lang w:val="tr-TR"/>
        </w:rPr>
        <w:t>, s.</w:t>
      </w:r>
      <w:r w:rsidRPr="00BB1176">
        <w:rPr>
          <w:rFonts w:ascii="Garamond" w:eastAsia="Times New Roman" w:hAnsi="Garamond" w:cs="Arial"/>
          <w:color w:val="000000"/>
          <w:sz w:val="27"/>
          <w:szCs w:val="27"/>
        </w:rPr>
        <w:t>6</w:t>
      </w:r>
      <w:r w:rsidRPr="00BB1176">
        <w:rPr>
          <w:rFonts w:ascii="Garamond" w:eastAsia="Times New Roman" w:hAnsi="Garamond" w:cs="Arial"/>
          <w:color w:val="000000"/>
          <w:sz w:val="27"/>
          <w:szCs w:val="27"/>
          <w:lang w:val="tr-TR"/>
        </w:rPr>
        <w:t>,</w:t>
      </w:r>
      <w:r w:rsidRPr="00BB1176">
        <w:rPr>
          <w:rFonts w:ascii="Garamond" w:eastAsia="Times New Roman" w:hAnsi="Garamond" w:cs="Arial"/>
          <w:color w:val="000000"/>
          <w:lang w:val="tr-TR"/>
        </w:rPr>
        <w:t> </w:t>
      </w:r>
      <w:hyperlink r:id="rId29" w:history="1">
        <w:r w:rsidRPr="00BB1176">
          <w:rPr>
            <w:rFonts w:ascii="Garamond" w:eastAsia="Times New Roman" w:hAnsi="Garamond" w:cs="Arial"/>
            <w:color w:val="009BC1"/>
            <w:sz w:val="27"/>
            <w:szCs w:val="27"/>
            <w:u w:val="single"/>
            <w:lang w:val="tr-TR"/>
          </w:rPr>
          <w:t>https://www.labourgnd.uk/gnd-explained</w:t>
        </w:r>
      </w:hyperlink>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 xml:space="preserve">Parti Kongresi’nde kabul edilen öneriler için bkz. </w:t>
      </w:r>
      <w:proofErr w:type="spellStart"/>
      <w:r w:rsidRPr="00BB1176">
        <w:rPr>
          <w:rFonts w:ascii="Garamond" w:eastAsia="Times New Roman" w:hAnsi="Garamond" w:cs="Arial"/>
          <w:color w:val="000000"/>
          <w:sz w:val="27"/>
          <w:szCs w:val="27"/>
          <w:lang w:val="tr-TR"/>
        </w:rPr>
        <w:t>Labour</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Party</w:t>
      </w:r>
      <w:proofErr w:type="spellEnd"/>
      <w:r w:rsidRPr="00BB1176">
        <w:rPr>
          <w:rFonts w:ascii="Garamond" w:eastAsia="Times New Roman" w:hAnsi="Garamond" w:cs="Arial"/>
          <w:color w:val="000000"/>
          <w:sz w:val="27"/>
          <w:szCs w:val="27"/>
          <w:lang w:val="tr-TR"/>
        </w:rPr>
        <w:t>, “</w:t>
      </w:r>
      <w:proofErr w:type="spellStart"/>
      <w:r w:rsidRPr="00BB1176">
        <w:rPr>
          <w:rFonts w:ascii="Garamond" w:eastAsia="Times New Roman" w:hAnsi="Garamond" w:cs="Arial"/>
          <w:color w:val="000000"/>
          <w:sz w:val="27"/>
          <w:szCs w:val="27"/>
          <w:lang w:val="tr-TR"/>
        </w:rPr>
        <w:t>Labour</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Commits</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to</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Decarbonisation</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by</w:t>
      </w:r>
      <w:proofErr w:type="spellEnd"/>
      <w:r w:rsidRPr="00BB1176">
        <w:rPr>
          <w:rFonts w:ascii="Garamond" w:eastAsia="Times New Roman" w:hAnsi="Garamond" w:cs="Arial"/>
          <w:color w:val="000000"/>
          <w:sz w:val="27"/>
          <w:szCs w:val="27"/>
          <w:lang w:val="tr-TR"/>
        </w:rPr>
        <w:t xml:space="preserve"> 2030 </w:t>
      </w:r>
      <w:proofErr w:type="spellStart"/>
      <w:r w:rsidRPr="00BB1176">
        <w:rPr>
          <w:rFonts w:ascii="Garamond" w:eastAsia="Times New Roman" w:hAnsi="Garamond" w:cs="Arial"/>
          <w:color w:val="000000"/>
          <w:sz w:val="27"/>
          <w:szCs w:val="27"/>
          <w:lang w:val="tr-TR"/>
        </w:rPr>
        <w:t>with</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Green</w:t>
      </w:r>
      <w:proofErr w:type="spellEnd"/>
      <w:r w:rsidRPr="00BB1176">
        <w:rPr>
          <w:rFonts w:ascii="Garamond" w:eastAsia="Times New Roman" w:hAnsi="Garamond" w:cs="Arial"/>
          <w:color w:val="000000"/>
          <w:sz w:val="27"/>
          <w:szCs w:val="27"/>
          <w:lang w:val="tr-TR"/>
        </w:rPr>
        <w:t xml:space="preserve"> New Deal,”</w:t>
      </w:r>
      <w:r w:rsidRPr="00BB1176">
        <w:rPr>
          <w:rFonts w:ascii="Garamond" w:eastAsia="Times New Roman" w:hAnsi="Garamond" w:cs="Arial"/>
          <w:color w:val="000000"/>
          <w:lang w:val="tr-TR"/>
        </w:rPr>
        <w:t> </w:t>
      </w:r>
      <w:hyperlink r:id="rId30" w:history="1">
        <w:r w:rsidRPr="00BB1176">
          <w:rPr>
            <w:rFonts w:ascii="Garamond" w:eastAsia="Times New Roman" w:hAnsi="Garamond" w:cs="Arial"/>
            <w:color w:val="009BC1"/>
            <w:sz w:val="27"/>
            <w:szCs w:val="27"/>
            <w:u w:val="single"/>
            <w:lang w:val="tr-TR"/>
          </w:rPr>
          <w:t>https://www.labourgnd.uk/news/2019/9/24/labour-backs-gnd</w:t>
        </w:r>
      </w:hyperlink>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24 Eylül 2019.</w:t>
      </w:r>
    </w:p>
    <w:bookmarkStart w:id="30" w:name="sdendnote8sym"/>
    <w:p w14:paraId="4E1762F8"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"sdendnote8anc"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viii</w:t>
      </w:r>
      <w:r w:rsidRPr="00BB1176">
        <w:rPr>
          <w:rFonts w:ascii="Garamond" w:eastAsia="Times New Roman" w:hAnsi="Garamond" w:cs="Arial"/>
          <w:color w:val="000000"/>
          <w:sz w:val="27"/>
          <w:szCs w:val="27"/>
        </w:rPr>
        <w:fldChar w:fldCharType="end"/>
      </w:r>
      <w:bookmarkEnd w:id="30"/>
      <w:r w:rsidRPr="00BB1176">
        <w:rPr>
          <w:rFonts w:ascii="Garamond" w:eastAsia="Times New Roman" w:hAnsi="Garamond" w:cs="Arial"/>
          <w:b/>
          <w:bCs/>
          <w:color w:val="000000"/>
        </w:rPr>
        <w:t> </w:t>
      </w:r>
      <w:r w:rsidRPr="00BB1176">
        <w:rPr>
          <w:rFonts w:ascii="Garamond" w:eastAsia="Times New Roman" w:hAnsi="Garamond" w:cs="Arial"/>
          <w:color w:val="000000"/>
          <w:sz w:val="27"/>
          <w:szCs w:val="27"/>
          <w:lang w:val="tr-TR"/>
        </w:rPr>
        <w:t>Yenilenebilir enerji santrallerinin sorunları için bkz. Aykut Çoban,</w:t>
      </w:r>
      <w:r w:rsidRPr="00BB1176">
        <w:rPr>
          <w:rFonts w:ascii="Garamond" w:eastAsia="Times New Roman" w:hAnsi="Garamond" w:cs="Arial"/>
          <w:color w:val="000000"/>
          <w:lang w:val="tr-TR"/>
        </w:rPr>
        <w:t> </w:t>
      </w:r>
      <w:r w:rsidRPr="00BB1176">
        <w:rPr>
          <w:rFonts w:ascii="Garamond" w:eastAsia="Times New Roman" w:hAnsi="Garamond" w:cs="Arial"/>
          <w:i/>
          <w:iCs/>
          <w:color w:val="000000"/>
          <w:sz w:val="27"/>
          <w:szCs w:val="27"/>
          <w:lang w:val="tr-TR"/>
        </w:rPr>
        <w:t>Çevre Politikası: Ekolojik Sorunlar ve Kuram</w:t>
      </w:r>
      <w:r w:rsidRPr="00BB1176">
        <w:rPr>
          <w:rFonts w:ascii="Garamond" w:eastAsia="Times New Roman" w:hAnsi="Garamond" w:cs="Arial"/>
          <w:color w:val="000000"/>
          <w:sz w:val="27"/>
          <w:szCs w:val="27"/>
          <w:lang w:val="tr-TR"/>
        </w:rPr>
        <w:t>, Ankara, İmge, 2020, s.139-40.</w:t>
      </w:r>
      <w:r w:rsidRPr="00BB1176">
        <w:rPr>
          <w:rFonts w:ascii="Garamond" w:eastAsia="Times New Roman" w:hAnsi="Garamond" w:cs="Arial"/>
          <w:color w:val="000000"/>
          <w:lang w:val="tr-TR"/>
        </w:rPr>
        <w:t> </w:t>
      </w:r>
    </w:p>
    <w:bookmarkStart w:id="31" w:name="sdendnote9sym"/>
    <w:p w14:paraId="723CAEDD"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"sdendnote9anc"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ix</w:t>
      </w:r>
      <w:r w:rsidRPr="00BB1176">
        <w:rPr>
          <w:rFonts w:ascii="Garamond" w:eastAsia="Times New Roman" w:hAnsi="Garamond" w:cs="Arial"/>
          <w:color w:val="000000"/>
          <w:sz w:val="27"/>
          <w:szCs w:val="27"/>
        </w:rPr>
        <w:fldChar w:fldCharType="end"/>
      </w:r>
      <w:bookmarkEnd w:id="31"/>
      <w:r w:rsidRPr="00BB1176">
        <w:rPr>
          <w:rFonts w:ascii="Garamond" w:eastAsia="Times New Roman" w:hAnsi="Garamond" w:cs="Arial"/>
          <w:color w:val="000000"/>
        </w:rPr>
        <w:t> </w:t>
      </w:r>
      <w:proofErr w:type="spellStart"/>
      <w:r w:rsidRPr="00BB1176">
        <w:rPr>
          <w:rFonts w:ascii="Garamond" w:eastAsia="Times New Roman" w:hAnsi="Garamond" w:cs="Arial"/>
          <w:color w:val="000000"/>
          <w:sz w:val="27"/>
          <w:szCs w:val="27"/>
          <w:lang w:val="tr-TR"/>
        </w:rPr>
        <w:t>Green</w:t>
      </w:r>
      <w:proofErr w:type="spellEnd"/>
      <w:r w:rsidRPr="00BB1176">
        <w:rPr>
          <w:rFonts w:ascii="Garamond" w:eastAsia="Times New Roman" w:hAnsi="Garamond" w:cs="Arial"/>
          <w:color w:val="000000"/>
          <w:sz w:val="27"/>
          <w:szCs w:val="27"/>
          <w:lang w:val="tr-TR"/>
        </w:rPr>
        <w:t xml:space="preserve"> New </w:t>
      </w:r>
      <w:proofErr w:type="spellStart"/>
      <w:r w:rsidRPr="00BB1176">
        <w:rPr>
          <w:rFonts w:ascii="Garamond" w:eastAsia="Times New Roman" w:hAnsi="Garamond" w:cs="Arial"/>
          <w:color w:val="000000"/>
          <w:sz w:val="27"/>
          <w:szCs w:val="27"/>
          <w:lang w:val="tr-TR"/>
        </w:rPr>
        <w:t>Deal</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for</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Public</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Housing</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Act</w:t>
      </w:r>
      <w:proofErr w:type="spellEnd"/>
      <w:r w:rsidRPr="00BB1176">
        <w:rPr>
          <w:rFonts w:ascii="Garamond" w:eastAsia="Times New Roman" w:hAnsi="Garamond" w:cs="Arial"/>
          <w:color w:val="000000"/>
          <w:sz w:val="27"/>
          <w:szCs w:val="27"/>
          <w:lang w:val="tr-TR"/>
        </w:rPr>
        <w:t>, 2019,</w:t>
      </w:r>
      <w:r w:rsidRPr="00BB1176">
        <w:rPr>
          <w:rFonts w:ascii="Garamond" w:eastAsia="Times New Roman" w:hAnsi="Garamond" w:cs="Arial"/>
          <w:color w:val="000000"/>
          <w:lang w:val="tr-TR"/>
        </w:rPr>
        <w:t> </w:t>
      </w:r>
      <w:hyperlink r:id="rId31" w:history="1">
        <w:r w:rsidRPr="00BB1176">
          <w:rPr>
            <w:rFonts w:ascii="Garamond" w:eastAsia="Times New Roman" w:hAnsi="Garamond" w:cs="Arial"/>
            <w:color w:val="009BC1"/>
            <w:sz w:val="27"/>
            <w:szCs w:val="27"/>
            <w:u w:val="single"/>
          </w:rPr>
          <w:t>https://www.congress.gov/bill/116th-congress/senate-bill/2876/text</w:t>
        </w:r>
      </w:hyperlink>
    </w:p>
    <w:bookmarkStart w:id="32" w:name="sdendnote10sym"/>
    <w:p w14:paraId="1D0D4E45"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"sdendnote10anc"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w:t>
      </w:r>
      <w:r w:rsidRPr="00BB1176">
        <w:rPr>
          <w:rFonts w:ascii="Garamond" w:eastAsia="Times New Roman" w:hAnsi="Garamond" w:cs="Arial"/>
          <w:color w:val="000000"/>
          <w:sz w:val="27"/>
          <w:szCs w:val="27"/>
        </w:rPr>
        <w:fldChar w:fldCharType="end"/>
      </w:r>
      <w:bookmarkEnd w:id="32"/>
      <w:r w:rsidRPr="00BB1176">
        <w:rPr>
          <w:rFonts w:ascii="Garamond" w:eastAsia="Times New Roman" w:hAnsi="Garamond" w:cs="Arial"/>
          <w:color w:val="000000"/>
        </w:rPr>
        <w:t> </w:t>
      </w:r>
      <w:r w:rsidRPr="00BB1176">
        <w:rPr>
          <w:rFonts w:ascii="Garamond" w:eastAsia="Times New Roman" w:hAnsi="Garamond" w:cs="Arial"/>
          <w:color w:val="000000"/>
          <w:sz w:val="27"/>
          <w:szCs w:val="27"/>
          <w:lang w:val="tr-TR"/>
        </w:rPr>
        <w:t>Çoban,</w:t>
      </w:r>
      <w:r w:rsidRPr="00BB1176">
        <w:rPr>
          <w:rFonts w:ascii="Garamond" w:eastAsia="Times New Roman" w:hAnsi="Garamond" w:cs="Arial"/>
          <w:color w:val="000000"/>
          <w:lang w:val="tr-TR"/>
        </w:rPr>
        <w:t> </w:t>
      </w:r>
      <w:proofErr w:type="spellStart"/>
      <w:r w:rsidRPr="00BB1176">
        <w:rPr>
          <w:rFonts w:ascii="Garamond" w:eastAsia="Times New Roman" w:hAnsi="Garamond" w:cs="Arial"/>
          <w:i/>
          <w:iCs/>
          <w:color w:val="000000"/>
          <w:sz w:val="27"/>
          <w:szCs w:val="27"/>
          <w:lang w:val="tr-TR"/>
        </w:rPr>
        <w:t>agy</w:t>
      </w:r>
      <w:proofErr w:type="spellEnd"/>
      <w:r w:rsidRPr="00BB1176">
        <w:rPr>
          <w:rFonts w:ascii="Garamond" w:eastAsia="Times New Roman" w:hAnsi="Garamond" w:cs="Arial"/>
          <w:color w:val="000000"/>
          <w:sz w:val="27"/>
          <w:szCs w:val="27"/>
          <w:lang w:val="tr-TR"/>
        </w:rPr>
        <w:t>, s.198-9.</w:t>
      </w:r>
    </w:p>
    <w:bookmarkStart w:id="33" w:name="sdendnote11sym"/>
    <w:p w14:paraId="22807BD1"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lastRenderedPageBreak/>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"sdendnote11anc"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xi</w:t>
      </w:r>
      <w:r w:rsidRPr="00BB1176">
        <w:rPr>
          <w:rFonts w:ascii="Garamond" w:eastAsia="Times New Roman" w:hAnsi="Garamond" w:cs="Arial"/>
          <w:color w:val="000000"/>
          <w:sz w:val="27"/>
          <w:szCs w:val="27"/>
        </w:rPr>
        <w:fldChar w:fldCharType="end"/>
      </w:r>
      <w:bookmarkEnd w:id="33"/>
      <w:r w:rsidRPr="00BB1176">
        <w:rPr>
          <w:rFonts w:ascii="Garamond" w:eastAsia="Times New Roman" w:hAnsi="Garamond" w:cs="Arial"/>
          <w:b/>
          <w:bCs/>
          <w:color w:val="000000"/>
        </w:rPr>
        <w:t> </w:t>
      </w:r>
      <w:proofErr w:type="spellStart"/>
      <w:r w:rsidRPr="00BB1176">
        <w:rPr>
          <w:rFonts w:ascii="Garamond" w:eastAsia="Times New Roman" w:hAnsi="Garamond" w:cs="Arial"/>
          <w:color w:val="000000"/>
          <w:sz w:val="27"/>
          <w:szCs w:val="27"/>
          <w:lang w:val="tr-TR"/>
        </w:rPr>
        <w:t>Dustin</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Mulvaney</w:t>
      </w:r>
      <w:proofErr w:type="spellEnd"/>
      <w:r w:rsidRPr="00BB1176">
        <w:rPr>
          <w:rFonts w:ascii="Garamond" w:eastAsia="Times New Roman" w:hAnsi="Garamond" w:cs="Arial"/>
          <w:color w:val="000000"/>
          <w:sz w:val="27"/>
          <w:szCs w:val="27"/>
          <w:lang w:val="tr-TR"/>
        </w:rPr>
        <w:t>,</w:t>
      </w:r>
      <w:r w:rsidRPr="00BB1176">
        <w:rPr>
          <w:rFonts w:ascii="Garamond" w:eastAsia="Times New Roman" w:hAnsi="Garamond" w:cs="Arial"/>
          <w:color w:val="000000"/>
          <w:lang w:val="tr-TR"/>
        </w:rPr>
        <w:t> </w:t>
      </w:r>
      <w:proofErr w:type="spellStart"/>
      <w:r w:rsidRPr="00BB1176">
        <w:rPr>
          <w:rFonts w:ascii="Garamond" w:eastAsia="Times New Roman" w:hAnsi="Garamond" w:cs="Arial"/>
          <w:i/>
          <w:iCs/>
          <w:color w:val="000000"/>
          <w:sz w:val="27"/>
          <w:szCs w:val="27"/>
          <w:lang w:val="tr-TR"/>
        </w:rPr>
        <w:t>Sustainable</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Energy</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Transitions</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Socio-Ecological</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Dimensions</w:t>
      </w:r>
      <w:proofErr w:type="spellEnd"/>
      <w:r w:rsidRPr="00BB1176">
        <w:rPr>
          <w:rFonts w:ascii="Garamond" w:eastAsia="Times New Roman" w:hAnsi="Garamond" w:cs="Arial"/>
          <w:i/>
          <w:iCs/>
          <w:color w:val="000000"/>
          <w:sz w:val="27"/>
          <w:szCs w:val="27"/>
          <w:lang w:val="tr-TR"/>
        </w:rPr>
        <w:t xml:space="preserve"> of </w:t>
      </w:r>
      <w:proofErr w:type="spellStart"/>
      <w:r w:rsidRPr="00BB1176">
        <w:rPr>
          <w:rFonts w:ascii="Garamond" w:eastAsia="Times New Roman" w:hAnsi="Garamond" w:cs="Arial"/>
          <w:i/>
          <w:iCs/>
          <w:color w:val="000000"/>
          <w:sz w:val="27"/>
          <w:szCs w:val="27"/>
          <w:lang w:val="tr-TR"/>
        </w:rPr>
        <w:t>Decarbonizations</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Cham</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Palgrave</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Macmillan</w:t>
      </w:r>
      <w:proofErr w:type="spellEnd"/>
      <w:r w:rsidRPr="00BB1176">
        <w:rPr>
          <w:rFonts w:ascii="Garamond" w:eastAsia="Times New Roman" w:hAnsi="Garamond" w:cs="Arial"/>
          <w:color w:val="000000"/>
          <w:sz w:val="27"/>
          <w:szCs w:val="27"/>
          <w:lang w:val="tr-TR"/>
        </w:rPr>
        <w:t>, 2020, s.190-2.</w:t>
      </w:r>
      <w:r w:rsidRPr="00BB1176">
        <w:rPr>
          <w:rFonts w:ascii="Garamond" w:eastAsia="Times New Roman" w:hAnsi="Garamond" w:cs="Arial"/>
          <w:color w:val="000000"/>
          <w:lang w:val="tr-TR"/>
        </w:rPr>
        <w:t> </w:t>
      </w:r>
    </w:p>
    <w:bookmarkStart w:id="34" w:name="sdendnote12sym"/>
    <w:p w14:paraId="361AD718"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"sdendnote12anc"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xii</w:t>
      </w:r>
      <w:r w:rsidRPr="00BB1176">
        <w:rPr>
          <w:rFonts w:ascii="Garamond" w:eastAsia="Times New Roman" w:hAnsi="Garamond" w:cs="Arial"/>
          <w:color w:val="000000"/>
          <w:sz w:val="27"/>
          <w:szCs w:val="27"/>
        </w:rPr>
        <w:fldChar w:fldCharType="end"/>
      </w:r>
      <w:bookmarkEnd w:id="34"/>
      <w:r w:rsidRPr="00BB1176">
        <w:rPr>
          <w:rFonts w:ascii="Garamond" w:eastAsia="Times New Roman" w:hAnsi="Garamond" w:cs="Arial"/>
          <w:color w:val="000000"/>
        </w:rPr>
        <w:t> </w:t>
      </w:r>
      <w:proofErr w:type="spellStart"/>
      <w:r w:rsidRPr="00BB1176">
        <w:rPr>
          <w:rFonts w:ascii="Garamond" w:eastAsia="Times New Roman" w:hAnsi="Garamond" w:cs="Arial"/>
          <w:color w:val="000000"/>
          <w:sz w:val="27"/>
          <w:szCs w:val="27"/>
          <w:lang w:val="tr-TR"/>
        </w:rPr>
        <w:t>Noam</w:t>
      </w:r>
      <w:proofErr w:type="spellEnd"/>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rPr>
        <w:t>Chomsky, Robert Pollin ve C.J. Polychroniou,</w:t>
      </w:r>
      <w:r w:rsidRPr="00BB1176">
        <w:rPr>
          <w:rFonts w:ascii="Garamond" w:eastAsia="Times New Roman" w:hAnsi="Garamond" w:cs="Arial"/>
          <w:color w:val="000000"/>
        </w:rPr>
        <w:t> </w:t>
      </w:r>
      <w:r w:rsidRPr="00BB1176">
        <w:rPr>
          <w:rFonts w:ascii="Garamond" w:eastAsia="Times New Roman" w:hAnsi="Garamond" w:cs="Arial"/>
          <w:i/>
          <w:iCs/>
          <w:color w:val="000000"/>
          <w:sz w:val="27"/>
          <w:szCs w:val="27"/>
        </w:rPr>
        <w:t>Climate Crisis and the Global Green New Deal</w:t>
      </w:r>
      <w:r w:rsidRPr="00BB1176">
        <w:rPr>
          <w:rFonts w:ascii="Garamond" w:eastAsia="Times New Roman" w:hAnsi="Garamond" w:cs="Arial"/>
          <w:i/>
          <w:iCs/>
          <w:color w:val="000000"/>
          <w:sz w:val="27"/>
          <w:szCs w:val="27"/>
          <w:lang w:val="tr-TR"/>
        </w:rPr>
        <w:t>:</w:t>
      </w:r>
      <w:r w:rsidRPr="00BB1176">
        <w:rPr>
          <w:rFonts w:ascii="Garamond" w:eastAsia="Times New Roman" w:hAnsi="Garamond" w:cs="Arial"/>
          <w:i/>
          <w:iCs/>
          <w:color w:val="000000"/>
        </w:rPr>
        <w:t> </w:t>
      </w:r>
      <w:r w:rsidRPr="00BB1176">
        <w:rPr>
          <w:rFonts w:ascii="Garamond" w:eastAsia="Times New Roman" w:hAnsi="Garamond" w:cs="Arial"/>
          <w:i/>
          <w:iCs/>
          <w:color w:val="000000"/>
          <w:sz w:val="27"/>
          <w:szCs w:val="27"/>
        </w:rPr>
        <w:t>The Political Economy of Saving the Planet</w:t>
      </w:r>
      <w:r w:rsidRPr="00BB1176">
        <w:rPr>
          <w:rFonts w:ascii="Garamond" w:eastAsia="Times New Roman" w:hAnsi="Garamond" w:cs="Arial"/>
          <w:color w:val="000000"/>
          <w:sz w:val="27"/>
          <w:szCs w:val="27"/>
        </w:rPr>
        <w:t>, Londra, Verso, epub, 2020.</w:t>
      </w:r>
    </w:p>
    <w:bookmarkStart w:id="35" w:name="sdendnote13sym"/>
    <w:p w14:paraId="3EBA8936"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"sdendnote13anc"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xiii</w:t>
      </w:r>
      <w:r w:rsidRPr="00BB1176">
        <w:rPr>
          <w:rFonts w:ascii="Garamond" w:eastAsia="Times New Roman" w:hAnsi="Garamond" w:cs="Arial"/>
          <w:color w:val="000000"/>
          <w:sz w:val="27"/>
          <w:szCs w:val="27"/>
        </w:rPr>
        <w:fldChar w:fldCharType="end"/>
      </w:r>
      <w:bookmarkEnd w:id="35"/>
      <w:r w:rsidRPr="00BB1176">
        <w:rPr>
          <w:rFonts w:ascii="Garamond" w:eastAsia="Times New Roman" w:hAnsi="Garamond" w:cs="Arial"/>
          <w:color w:val="000000"/>
        </w:rPr>
        <w:t> </w:t>
      </w:r>
      <w:r w:rsidRPr="00BB1176">
        <w:rPr>
          <w:rFonts w:ascii="Garamond" w:eastAsia="Times New Roman" w:hAnsi="Garamond" w:cs="Arial"/>
          <w:color w:val="000000"/>
          <w:sz w:val="27"/>
          <w:szCs w:val="27"/>
          <w:lang w:val="tr-TR"/>
        </w:rPr>
        <w:t xml:space="preserve">P. </w:t>
      </w:r>
      <w:proofErr w:type="spellStart"/>
      <w:r w:rsidRPr="00BB1176">
        <w:rPr>
          <w:rFonts w:ascii="Garamond" w:eastAsia="Times New Roman" w:hAnsi="Garamond" w:cs="Arial"/>
          <w:color w:val="000000"/>
          <w:sz w:val="27"/>
          <w:szCs w:val="27"/>
          <w:lang w:val="tr-TR"/>
        </w:rPr>
        <w:t>Zangheri</w:t>
      </w:r>
      <w:proofErr w:type="spellEnd"/>
      <w:r w:rsidRPr="00BB1176">
        <w:rPr>
          <w:rFonts w:ascii="Garamond" w:eastAsia="Times New Roman" w:hAnsi="Garamond" w:cs="Arial"/>
          <w:color w:val="000000"/>
          <w:sz w:val="27"/>
          <w:szCs w:val="27"/>
          <w:lang w:val="tr-TR"/>
        </w:rPr>
        <w:t xml:space="preserve"> vd., </w:t>
      </w:r>
      <w:proofErr w:type="spellStart"/>
      <w:r w:rsidRPr="00BB1176">
        <w:rPr>
          <w:rFonts w:ascii="Garamond" w:eastAsia="Times New Roman" w:hAnsi="Garamond" w:cs="Arial"/>
          <w:color w:val="000000"/>
          <w:sz w:val="27"/>
          <w:szCs w:val="27"/>
          <w:lang w:val="tr-TR"/>
        </w:rPr>
        <w:t>Building</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Energy</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Renovationfor</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Decarbonization</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and</w:t>
      </w:r>
      <w:proofErr w:type="spellEnd"/>
      <w:r w:rsidRPr="00BB1176">
        <w:rPr>
          <w:rFonts w:ascii="Garamond" w:eastAsia="Times New Roman" w:hAnsi="Garamond" w:cs="Arial"/>
          <w:color w:val="000000"/>
          <w:sz w:val="27"/>
          <w:szCs w:val="27"/>
          <w:lang w:val="tr-TR"/>
        </w:rPr>
        <w:t xml:space="preserve"> Covid-19 </w:t>
      </w:r>
      <w:proofErr w:type="spellStart"/>
      <w:r w:rsidRPr="00BB1176">
        <w:rPr>
          <w:rFonts w:ascii="Garamond" w:eastAsia="Times New Roman" w:hAnsi="Garamond" w:cs="Arial"/>
          <w:color w:val="000000"/>
          <w:sz w:val="27"/>
          <w:szCs w:val="27"/>
          <w:lang w:val="tr-TR"/>
        </w:rPr>
        <w:t>Recovery</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Luxembourg</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European</w:t>
      </w:r>
      <w:proofErr w:type="spellEnd"/>
      <w:r w:rsidRPr="00BB1176">
        <w:rPr>
          <w:rFonts w:ascii="Garamond" w:eastAsia="Times New Roman" w:hAnsi="Garamond" w:cs="Arial"/>
          <w:color w:val="000000"/>
          <w:sz w:val="27"/>
          <w:szCs w:val="27"/>
          <w:lang w:val="tr-TR"/>
        </w:rPr>
        <w:t xml:space="preserve"> </w:t>
      </w:r>
      <w:proofErr w:type="spellStart"/>
      <w:r w:rsidRPr="00BB1176">
        <w:rPr>
          <w:rFonts w:ascii="Garamond" w:eastAsia="Times New Roman" w:hAnsi="Garamond" w:cs="Arial"/>
          <w:color w:val="000000"/>
          <w:sz w:val="27"/>
          <w:szCs w:val="27"/>
          <w:lang w:val="tr-TR"/>
        </w:rPr>
        <w:t>Commision</w:t>
      </w:r>
      <w:proofErr w:type="spellEnd"/>
      <w:r w:rsidRPr="00BB1176">
        <w:rPr>
          <w:rFonts w:ascii="Garamond" w:eastAsia="Times New Roman" w:hAnsi="Garamond" w:cs="Arial"/>
          <w:color w:val="000000"/>
          <w:sz w:val="27"/>
          <w:szCs w:val="27"/>
          <w:lang w:val="tr-TR"/>
        </w:rPr>
        <w:t>, 2020, s.4,</w:t>
      </w:r>
      <w:r w:rsidRPr="00BB1176">
        <w:rPr>
          <w:rFonts w:ascii="Garamond" w:eastAsia="Times New Roman" w:hAnsi="Garamond" w:cs="Arial"/>
          <w:color w:val="000000"/>
          <w:lang w:val="tr-TR"/>
        </w:rPr>
        <w:t> </w:t>
      </w:r>
      <w:hyperlink r:id="rId32" w:history="1">
        <w:r w:rsidRPr="00BB1176">
          <w:rPr>
            <w:rFonts w:ascii="Garamond" w:eastAsia="Times New Roman" w:hAnsi="Garamond" w:cs="Arial"/>
            <w:color w:val="009BC1"/>
            <w:sz w:val="27"/>
            <w:szCs w:val="27"/>
            <w:u w:val="single"/>
            <w:lang w:val="tr-TR"/>
          </w:rPr>
          <w:t>https://publications.jrc.ec.europa.eu/repository/bitstream/JRC122143/jrc122143_renovating_the_regional_building_stock_v.13_%2528002%2529.pdf</w:t>
        </w:r>
      </w:hyperlink>
    </w:p>
    <w:bookmarkStart w:id="36" w:name="sdendnote14sym"/>
    <w:p w14:paraId="152EC020"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"sdendnote14anc"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xiv</w:t>
      </w:r>
      <w:r w:rsidRPr="00BB1176">
        <w:rPr>
          <w:rFonts w:ascii="Garamond" w:eastAsia="Times New Roman" w:hAnsi="Garamond" w:cs="Arial"/>
          <w:color w:val="000000"/>
          <w:sz w:val="27"/>
          <w:szCs w:val="27"/>
        </w:rPr>
        <w:fldChar w:fldCharType="end"/>
      </w:r>
      <w:bookmarkEnd w:id="36"/>
      <w:r w:rsidRPr="00BB1176">
        <w:rPr>
          <w:rFonts w:ascii="Garamond" w:eastAsia="Times New Roman" w:hAnsi="Garamond" w:cs="Arial"/>
          <w:color w:val="000000"/>
        </w:rPr>
        <w:t> </w:t>
      </w:r>
      <w:proofErr w:type="spellStart"/>
      <w:r w:rsidRPr="00BB1176">
        <w:rPr>
          <w:rFonts w:ascii="Garamond" w:eastAsia="Times New Roman" w:hAnsi="Garamond" w:cs="Arial"/>
          <w:color w:val="000000"/>
          <w:sz w:val="27"/>
          <w:szCs w:val="27"/>
          <w:lang w:val="tr-TR"/>
        </w:rPr>
        <w:t>Noam</w:t>
      </w:r>
      <w:proofErr w:type="spellEnd"/>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rPr>
        <w:t>Chomsky ve Robert Pollin ile C.J. Polychroniou’nun yaptığı söyleşi, “Eğer Bir Gelecek İstiyorsak Yeşil Yeni Mutabakat Bunun Anahtarı,” Çev. H. Arslan ve T. Ener,</w:t>
      </w:r>
      <w:r w:rsidRPr="00BB1176">
        <w:rPr>
          <w:rFonts w:ascii="Garamond" w:eastAsia="Times New Roman" w:hAnsi="Garamond" w:cs="Arial"/>
          <w:color w:val="000000"/>
        </w:rPr>
        <w:t> </w:t>
      </w:r>
      <w:r w:rsidRPr="00BB1176">
        <w:rPr>
          <w:rFonts w:ascii="Garamond" w:eastAsia="Times New Roman" w:hAnsi="Garamond" w:cs="Arial"/>
          <w:color w:val="0563C1"/>
          <w:sz w:val="27"/>
          <w:szCs w:val="27"/>
          <w:u w:val="single"/>
        </w:rPr>
        <w:fldChar w:fldCharType="begin"/>
      </w:r>
      <w:r w:rsidRPr="00BB1176">
        <w:rPr>
          <w:rFonts w:ascii="Garamond" w:eastAsia="Times New Roman" w:hAnsi="Garamond" w:cs="Arial"/>
          <w:color w:val="0563C1"/>
          <w:sz w:val="27"/>
          <w:szCs w:val="27"/>
          <w:u w:val="single"/>
        </w:rPr>
        <w:instrText xml:space="preserve"> HYPERLINK "http://www.art-izan.org/artizan-arsivi/eger-bir-gelecek-istiyorsak-yesil-yeni-mutabakat-bunun-anahtari/" \l ".X9B2VV-MUS8.twitter" </w:instrText>
      </w:r>
      <w:r w:rsidRPr="00BB1176">
        <w:rPr>
          <w:rFonts w:ascii="Garamond" w:eastAsia="Times New Roman" w:hAnsi="Garamond" w:cs="Arial"/>
          <w:color w:val="0563C1"/>
          <w:sz w:val="27"/>
          <w:szCs w:val="27"/>
          <w:u w:val="single"/>
        </w:rPr>
        <w:fldChar w:fldCharType="separate"/>
      </w:r>
      <w:r w:rsidRPr="00BB1176">
        <w:rPr>
          <w:rFonts w:ascii="Garamond" w:eastAsia="Times New Roman" w:hAnsi="Garamond" w:cs="Arial"/>
          <w:color w:val="009BC1"/>
          <w:sz w:val="27"/>
          <w:szCs w:val="27"/>
          <w:u w:val="single"/>
        </w:rPr>
        <w:t>http://www.art-izan.org/artizan-arsivi/eger-bir-gelecek-istiyorsak-yesil-yeni-mutabakat-bunun-anahtari/#.X9B2VV-MUS8.twitter</w:t>
      </w:r>
      <w:r w:rsidRPr="00BB1176">
        <w:rPr>
          <w:rFonts w:ascii="Garamond" w:eastAsia="Times New Roman" w:hAnsi="Garamond" w:cs="Arial"/>
          <w:color w:val="0563C1"/>
          <w:sz w:val="27"/>
          <w:szCs w:val="27"/>
          <w:u w:val="single"/>
        </w:rPr>
        <w:fldChar w:fldCharType="end"/>
      </w:r>
      <w:r w:rsidRPr="00BB1176">
        <w:rPr>
          <w:rFonts w:ascii="Garamond" w:eastAsia="Times New Roman" w:hAnsi="Garamond" w:cs="Arial"/>
          <w:color w:val="000000"/>
        </w:rPr>
        <w:t> </w:t>
      </w:r>
      <w:r w:rsidRPr="00BB1176">
        <w:rPr>
          <w:rFonts w:ascii="Garamond" w:eastAsia="Times New Roman" w:hAnsi="Garamond" w:cs="Arial"/>
          <w:color w:val="000000"/>
          <w:sz w:val="27"/>
          <w:szCs w:val="27"/>
        </w:rPr>
        <w:t>9 Aralık 2020</w:t>
      </w:r>
      <w:r w:rsidRPr="00BB1176">
        <w:rPr>
          <w:rFonts w:ascii="Garamond" w:eastAsia="Times New Roman" w:hAnsi="Garamond" w:cs="Arial"/>
          <w:color w:val="000000"/>
          <w:sz w:val="27"/>
          <w:szCs w:val="27"/>
          <w:lang w:val="tr-TR"/>
        </w:rPr>
        <w:t>.</w:t>
      </w:r>
    </w:p>
    <w:bookmarkStart w:id="37" w:name="sdendnote15sym"/>
    <w:p w14:paraId="3D8D477E"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"sdendnote15anc"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xv</w:t>
      </w:r>
      <w:r w:rsidRPr="00BB1176">
        <w:rPr>
          <w:rFonts w:ascii="Garamond" w:eastAsia="Times New Roman" w:hAnsi="Garamond" w:cs="Arial"/>
          <w:color w:val="000000"/>
          <w:sz w:val="27"/>
          <w:szCs w:val="27"/>
        </w:rPr>
        <w:fldChar w:fldCharType="end"/>
      </w:r>
      <w:bookmarkEnd w:id="37"/>
      <w:r w:rsidRPr="00BB1176">
        <w:rPr>
          <w:rFonts w:ascii="Garamond" w:eastAsia="Times New Roman" w:hAnsi="Garamond" w:cs="Arial"/>
          <w:color w:val="000000"/>
        </w:rPr>
        <w:t> </w:t>
      </w:r>
      <w:r w:rsidRPr="00BB1176">
        <w:rPr>
          <w:rFonts w:ascii="Garamond" w:eastAsia="Times New Roman" w:hAnsi="Garamond" w:cs="Arial"/>
          <w:color w:val="000000"/>
          <w:sz w:val="27"/>
          <w:szCs w:val="27"/>
        </w:rPr>
        <w:t>Oxfam, Confronting Carbon Inequality,</w:t>
      </w:r>
      <w:r w:rsidRPr="00BB1176">
        <w:rPr>
          <w:rFonts w:ascii="Garamond" w:eastAsia="Times New Roman" w:hAnsi="Garamond" w:cs="Arial"/>
          <w:color w:val="000000"/>
        </w:rPr>
        <w:t> </w:t>
      </w:r>
      <w:r w:rsidRPr="00BB1176">
        <w:rPr>
          <w:rFonts w:ascii="Garamond" w:eastAsia="Times New Roman" w:hAnsi="Garamond" w:cs="Arial"/>
          <w:color w:val="0563C1"/>
          <w:sz w:val="27"/>
          <w:szCs w:val="27"/>
          <w:u w:val="single"/>
        </w:rPr>
        <w:fldChar w:fldCharType="begin"/>
      </w:r>
      <w:r w:rsidRPr="00BB1176">
        <w:rPr>
          <w:rFonts w:ascii="Garamond" w:eastAsia="Times New Roman" w:hAnsi="Garamond" w:cs="Arial"/>
          <w:color w:val="0563C1"/>
          <w:sz w:val="27"/>
          <w:szCs w:val="27"/>
          <w:u w:val="single"/>
        </w:rPr>
        <w:instrText xml:space="preserve"> HYPERLINK "https://oxfamilibrary.openrepository.com/bitstream/handle/10546/621052/mb-confronting-carbon-inequality-210920-en.pdf" </w:instrText>
      </w:r>
      <w:r w:rsidRPr="00BB1176">
        <w:rPr>
          <w:rFonts w:ascii="Garamond" w:eastAsia="Times New Roman" w:hAnsi="Garamond" w:cs="Arial"/>
          <w:color w:val="0563C1"/>
          <w:sz w:val="27"/>
          <w:szCs w:val="27"/>
          <w:u w:val="single"/>
        </w:rPr>
        <w:fldChar w:fldCharType="separate"/>
      </w:r>
      <w:r w:rsidRPr="00BB1176">
        <w:rPr>
          <w:rFonts w:ascii="Garamond" w:eastAsia="Times New Roman" w:hAnsi="Garamond" w:cs="Arial"/>
          <w:color w:val="009BC1"/>
          <w:sz w:val="27"/>
          <w:szCs w:val="27"/>
          <w:u w:val="single"/>
          <w:lang w:val="tr-TR"/>
        </w:rPr>
        <w:t>https://oxfamilibrary.openrepository.com/bitstream/handle/10546/621052/mb-confronting-carbon-inequality-210920-en.pdf</w:t>
      </w:r>
      <w:r w:rsidRPr="00BB1176">
        <w:rPr>
          <w:rFonts w:ascii="Garamond" w:eastAsia="Times New Roman" w:hAnsi="Garamond" w:cs="Arial"/>
          <w:color w:val="0563C1"/>
          <w:sz w:val="27"/>
          <w:szCs w:val="27"/>
          <w:u w:val="single"/>
        </w:rPr>
        <w:fldChar w:fldCharType="end"/>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21 Eylül 2020.</w:t>
      </w:r>
    </w:p>
    <w:bookmarkStart w:id="38" w:name="sdendnote16sym"/>
    <w:p w14:paraId="6FFC8BA1"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"sdendnote16anc"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xvi</w:t>
      </w:r>
      <w:r w:rsidRPr="00BB1176">
        <w:rPr>
          <w:rFonts w:ascii="Garamond" w:eastAsia="Times New Roman" w:hAnsi="Garamond" w:cs="Arial"/>
          <w:color w:val="000000"/>
          <w:sz w:val="27"/>
          <w:szCs w:val="27"/>
        </w:rPr>
        <w:fldChar w:fldCharType="end"/>
      </w:r>
      <w:bookmarkEnd w:id="38"/>
      <w:r w:rsidRPr="00BB1176">
        <w:rPr>
          <w:rFonts w:ascii="Garamond" w:eastAsia="Times New Roman" w:hAnsi="Garamond" w:cs="Arial"/>
          <w:color w:val="000000"/>
        </w:rPr>
        <w:t> </w:t>
      </w:r>
      <w:r w:rsidRPr="00BB1176">
        <w:rPr>
          <w:rFonts w:ascii="Garamond" w:eastAsia="Times New Roman" w:hAnsi="Garamond" w:cs="Arial"/>
          <w:color w:val="000000"/>
          <w:sz w:val="27"/>
          <w:szCs w:val="27"/>
        </w:rPr>
        <w:t>Chomsky, Pollin ve Polychroniou,</w:t>
      </w:r>
      <w:r w:rsidRPr="00BB1176">
        <w:rPr>
          <w:rFonts w:ascii="Garamond" w:eastAsia="Times New Roman" w:hAnsi="Garamond" w:cs="Arial"/>
          <w:color w:val="000000"/>
        </w:rPr>
        <w:t> </w:t>
      </w:r>
      <w:r w:rsidRPr="00BB1176">
        <w:rPr>
          <w:rFonts w:ascii="Garamond" w:eastAsia="Times New Roman" w:hAnsi="Garamond" w:cs="Arial"/>
          <w:i/>
          <w:iCs/>
          <w:color w:val="000000"/>
          <w:sz w:val="27"/>
          <w:szCs w:val="27"/>
        </w:rPr>
        <w:t>Climate Crisis and</w:t>
      </w:r>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a.g.y</w:t>
      </w:r>
      <w:proofErr w:type="spellEnd"/>
      <w:r w:rsidRPr="00BB1176">
        <w:rPr>
          <w:rFonts w:ascii="Garamond" w:eastAsia="Times New Roman" w:hAnsi="Garamond" w:cs="Arial"/>
          <w:i/>
          <w:iCs/>
          <w:color w:val="000000"/>
          <w:sz w:val="27"/>
          <w:szCs w:val="27"/>
          <w:lang w:val="tr-TR"/>
        </w:rPr>
        <w:t>.,</w:t>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s.144-5.</w:t>
      </w:r>
    </w:p>
    <w:bookmarkStart w:id="39" w:name="sdendnote17sym"/>
    <w:p w14:paraId="46859E0B"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"sdendnote17anc"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xvii</w:t>
      </w:r>
      <w:r w:rsidRPr="00BB1176">
        <w:rPr>
          <w:rFonts w:ascii="Garamond" w:eastAsia="Times New Roman" w:hAnsi="Garamond" w:cs="Arial"/>
          <w:color w:val="000000"/>
          <w:sz w:val="27"/>
          <w:szCs w:val="27"/>
        </w:rPr>
        <w:fldChar w:fldCharType="end"/>
      </w:r>
      <w:bookmarkEnd w:id="39"/>
      <w:r w:rsidRPr="00BB1176">
        <w:rPr>
          <w:rFonts w:ascii="Garamond" w:eastAsia="Times New Roman" w:hAnsi="Garamond" w:cs="Arial"/>
          <w:color w:val="000000"/>
        </w:rPr>
        <w:t> </w:t>
      </w:r>
      <w:proofErr w:type="spellStart"/>
      <w:r w:rsidRPr="00BB1176">
        <w:rPr>
          <w:rFonts w:ascii="Garamond" w:eastAsia="Times New Roman" w:hAnsi="Garamond" w:cs="Arial"/>
          <w:i/>
          <w:iCs/>
          <w:color w:val="000000"/>
          <w:sz w:val="27"/>
          <w:szCs w:val="27"/>
          <w:lang w:val="tr-TR"/>
        </w:rPr>
        <w:t>a.g.y</w:t>
      </w:r>
      <w:proofErr w:type="spellEnd"/>
      <w:r w:rsidRPr="00BB1176">
        <w:rPr>
          <w:rFonts w:ascii="Garamond" w:eastAsia="Times New Roman" w:hAnsi="Garamond" w:cs="Arial"/>
          <w:i/>
          <w:iCs/>
          <w:color w:val="000000"/>
          <w:sz w:val="27"/>
          <w:szCs w:val="27"/>
          <w:lang w:val="tr-TR"/>
        </w:rPr>
        <w:t>.</w:t>
      </w:r>
      <w:r w:rsidRPr="00BB1176">
        <w:rPr>
          <w:rFonts w:ascii="Garamond" w:eastAsia="Times New Roman" w:hAnsi="Garamond" w:cs="Arial"/>
          <w:color w:val="000000"/>
          <w:sz w:val="27"/>
          <w:szCs w:val="27"/>
          <w:lang w:val="tr-TR"/>
        </w:rPr>
        <w:t>, s.215 ve 181.</w:t>
      </w:r>
    </w:p>
    <w:bookmarkStart w:id="40" w:name="sdendnote18sym"/>
    <w:p w14:paraId="0F0CDDE5"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"sdendnote18anc"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xviii</w:t>
      </w:r>
      <w:r w:rsidRPr="00BB1176">
        <w:rPr>
          <w:rFonts w:ascii="Garamond" w:eastAsia="Times New Roman" w:hAnsi="Garamond" w:cs="Arial"/>
          <w:color w:val="000000"/>
          <w:sz w:val="27"/>
          <w:szCs w:val="27"/>
        </w:rPr>
        <w:fldChar w:fldCharType="end"/>
      </w:r>
      <w:bookmarkEnd w:id="40"/>
      <w:r w:rsidRPr="00BB1176">
        <w:rPr>
          <w:rFonts w:ascii="Garamond" w:eastAsia="Times New Roman" w:hAnsi="Garamond" w:cs="Arial"/>
          <w:b/>
          <w:bCs/>
          <w:color w:val="000000"/>
        </w:rPr>
        <w:t> </w:t>
      </w:r>
      <w:r w:rsidRPr="00BB1176">
        <w:rPr>
          <w:rFonts w:ascii="Garamond" w:eastAsia="Times New Roman" w:hAnsi="Garamond" w:cs="Arial"/>
          <w:color w:val="000000"/>
          <w:sz w:val="27"/>
          <w:szCs w:val="27"/>
          <w:lang w:val="tr-TR"/>
        </w:rPr>
        <w:t>J</w:t>
      </w:r>
      <w:r w:rsidRPr="00BB1176">
        <w:rPr>
          <w:rFonts w:ascii="Garamond" w:eastAsia="Times New Roman" w:hAnsi="Garamond" w:cs="Arial"/>
          <w:color w:val="000000"/>
          <w:sz w:val="27"/>
          <w:szCs w:val="27"/>
        </w:rPr>
        <w:t>ohn Bellamy</w:t>
      </w:r>
      <w:r w:rsidRPr="00BB1176">
        <w:rPr>
          <w:rFonts w:ascii="Garamond" w:eastAsia="Times New Roman" w:hAnsi="Garamond" w:cs="Arial"/>
          <w:color w:val="000000"/>
          <w:lang w:val="tr-TR"/>
        </w:rPr>
        <w:t> </w:t>
      </w:r>
      <w:proofErr w:type="spellStart"/>
      <w:r w:rsidRPr="00BB1176">
        <w:rPr>
          <w:rFonts w:ascii="Garamond" w:eastAsia="Times New Roman" w:hAnsi="Garamond" w:cs="Arial"/>
          <w:color w:val="000000"/>
          <w:sz w:val="27"/>
          <w:szCs w:val="27"/>
          <w:lang w:val="tr-TR"/>
        </w:rPr>
        <w:t>Foster</w:t>
      </w:r>
      <w:proofErr w:type="spellEnd"/>
      <w:r w:rsidRPr="00BB1176">
        <w:rPr>
          <w:rFonts w:ascii="Garamond" w:eastAsia="Times New Roman" w:hAnsi="Garamond" w:cs="Arial"/>
          <w:color w:val="000000"/>
          <w:sz w:val="27"/>
          <w:szCs w:val="27"/>
        </w:rPr>
        <w:t>, “On Fire This Time,”</w:t>
      </w:r>
      <w:r w:rsidRPr="00BB1176">
        <w:rPr>
          <w:rFonts w:ascii="Garamond" w:eastAsia="Times New Roman" w:hAnsi="Garamond" w:cs="Arial"/>
          <w:color w:val="000000"/>
        </w:rPr>
        <w:t> </w:t>
      </w:r>
      <w:r w:rsidRPr="00BB1176">
        <w:rPr>
          <w:rFonts w:ascii="Garamond" w:eastAsia="Times New Roman" w:hAnsi="Garamond" w:cs="Arial"/>
          <w:i/>
          <w:iCs/>
          <w:color w:val="000000"/>
          <w:sz w:val="27"/>
          <w:szCs w:val="27"/>
        </w:rPr>
        <w:t>Monthly Review</w:t>
      </w:r>
      <w:r w:rsidRPr="00BB1176">
        <w:rPr>
          <w:rFonts w:ascii="Garamond" w:eastAsia="Times New Roman" w:hAnsi="Garamond" w:cs="Arial"/>
          <w:color w:val="000000"/>
          <w:sz w:val="27"/>
          <w:szCs w:val="27"/>
        </w:rPr>
        <w:t>, 71(6), 2019,</w:t>
      </w:r>
      <w:r w:rsidRPr="00BB1176">
        <w:rPr>
          <w:rFonts w:ascii="Garamond" w:eastAsia="Times New Roman" w:hAnsi="Garamond" w:cs="Arial"/>
          <w:color w:val="000000"/>
        </w:rPr>
        <w:t> </w:t>
      </w:r>
      <w:r w:rsidRPr="00BB1176">
        <w:rPr>
          <w:rFonts w:ascii="Garamond" w:eastAsia="Times New Roman" w:hAnsi="Garamond" w:cs="Arial"/>
          <w:color w:val="000000"/>
          <w:sz w:val="27"/>
          <w:szCs w:val="27"/>
          <w:lang w:val="tr-TR"/>
        </w:rPr>
        <w:t>s.6,</w:t>
      </w:r>
      <w:r w:rsidRPr="00BB1176">
        <w:rPr>
          <w:rFonts w:ascii="Garamond" w:eastAsia="Times New Roman" w:hAnsi="Garamond" w:cs="Arial"/>
          <w:color w:val="000000"/>
          <w:lang w:val="tr-TR"/>
        </w:rPr>
        <w:t> </w:t>
      </w:r>
      <w:hyperlink r:id="rId33" w:history="1">
        <w:r w:rsidRPr="00BB1176">
          <w:rPr>
            <w:rFonts w:ascii="Garamond" w:eastAsia="Times New Roman" w:hAnsi="Garamond" w:cs="Arial"/>
            <w:color w:val="009BC1"/>
            <w:sz w:val="27"/>
            <w:szCs w:val="27"/>
            <w:u w:val="single"/>
          </w:rPr>
          <w:t>https://monthlyreview.org/2019/11/01/on-fire-this-time/</w:t>
        </w:r>
      </w:hyperlink>
    </w:p>
    <w:bookmarkStart w:id="41" w:name="sdendnote19sym"/>
    <w:p w14:paraId="7BA9621F"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"sdendnote19anc"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xix</w:t>
      </w:r>
      <w:r w:rsidRPr="00BB1176">
        <w:rPr>
          <w:rFonts w:ascii="Garamond" w:eastAsia="Times New Roman" w:hAnsi="Garamond" w:cs="Arial"/>
          <w:color w:val="000000"/>
          <w:sz w:val="27"/>
          <w:szCs w:val="27"/>
        </w:rPr>
        <w:fldChar w:fldCharType="end"/>
      </w:r>
      <w:bookmarkEnd w:id="41"/>
      <w:r w:rsidRPr="00BB1176">
        <w:rPr>
          <w:rFonts w:ascii="Garamond" w:eastAsia="Times New Roman" w:hAnsi="Garamond" w:cs="Arial"/>
          <w:color w:val="000000"/>
        </w:rPr>
        <w:t> </w:t>
      </w:r>
      <w:r w:rsidRPr="00BB1176">
        <w:rPr>
          <w:rFonts w:ascii="Garamond" w:eastAsia="Times New Roman" w:hAnsi="Garamond" w:cs="Arial"/>
          <w:color w:val="000000"/>
          <w:sz w:val="27"/>
          <w:szCs w:val="27"/>
          <w:lang w:val="tr-TR"/>
        </w:rPr>
        <w:t xml:space="preserve">Chomsky, </w:t>
      </w:r>
      <w:proofErr w:type="spellStart"/>
      <w:r w:rsidRPr="00BB1176">
        <w:rPr>
          <w:rFonts w:ascii="Garamond" w:eastAsia="Times New Roman" w:hAnsi="Garamond" w:cs="Arial"/>
          <w:color w:val="000000"/>
          <w:sz w:val="27"/>
          <w:szCs w:val="27"/>
          <w:lang w:val="tr-TR"/>
        </w:rPr>
        <w:t>Pollin</w:t>
      </w:r>
      <w:proofErr w:type="spellEnd"/>
      <w:r w:rsidRPr="00BB1176">
        <w:rPr>
          <w:rFonts w:ascii="Garamond" w:eastAsia="Times New Roman" w:hAnsi="Garamond" w:cs="Arial"/>
          <w:color w:val="000000"/>
          <w:sz w:val="27"/>
          <w:szCs w:val="27"/>
          <w:lang w:val="tr-TR"/>
        </w:rPr>
        <w:t xml:space="preserve"> ve </w:t>
      </w:r>
      <w:proofErr w:type="spellStart"/>
      <w:r w:rsidRPr="00BB1176">
        <w:rPr>
          <w:rFonts w:ascii="Garamond" w:eastAsia="Times New Roman" w:hAnsi="Garamond" w:cs="Arial"/>
          <w:color w:val="000000"/>
          <w:sz w:val="27"/>
          <w:szCs w:val="27"/>
          <w:lang w:val="tr-TR"/>
        </w:rPr>
        <w:t>Polychroniou</w:t>
      </w:r>
      <w:proofErr w:type="spellEnd"/>
      <w:r w:rsidRPr="00BB1176">
        <w:rPr>
          <w:rFonts w:ascii="Garamond" w:eastAsia="Times New Roman" w:hAnsi="Garamond" w:cs="Arial"/>
          <w:color w:val="000000"/>
          <w:sz w:val="27"/>
          <w:szCs w:val="27"/>
          <w:lang w:val="tr-TR"/>
        </w:rPr>
        <w:t>,</w:t>
      </w:r>
      <w:r w:rsidRPr="00BB1176">
        <w:rPr>
          <w:rFonts w:ascii="Garamond" w:eastAsia="Times New Roman" w:hAnsi="Garamond" w:cs="Arial"/>
          <w:color w:val="000000"/>
          <w:lang w:val="tr-TR"/>
        </w:rPr>
        <w:t> </w:t>
      </w:r>
      <w:proofErr w:type="spellStart"/>
      <w:r w:rsidRPr="00BB1176">
        <w:rPr>
          <w:rFonts w:ascii="Garamond" w:eastAsia="Times New Roman" w:hAnsi="Garamond" w:cs="Arial"/>
          <w:i/>
          <w:iCs/>
          <w:color w:val="000000"/>
          <w:sz w:val="27"/>
          <w:szCs w:val="27"/>
          <w:lang w:val="tr-TR"/>
        </w:rPr>
        <w:t>Climate</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Crisis</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and</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a.g.y</w:t>
      </w:r>
      <w:proofErr w:type="spellEnd"/>
      <w:r w:rsidRPr="00BB1176">
        <w:rPr>
          <w:rFonts w:ascii="Garamond" w:eastAsia="Times New Roman" w:hAnsi="Garamond" w:cs="Arial"/>
          <w:i/>
          <w:iCs/>
          <w:color w:val="000000"/>
          <w:sz w:val="27"/>
          <w:szCs w:val="27"/>
          <w:lang w:val="tr-TR"/>
        </w:rPr>
        <w:t>.,</w:t>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2020, s.203-5.</w:t>
      </w:r>
      <w:r w:rsidRPr="00BB1176">
        <w:rPr>
          <w:rFonts w:ascii="Garamond" w:eastAsia="Times New Roman" w:hAnsi="Garamond" w:cs="Arial"/>
          <w:color w:val="000000"/>
          <w:lang w:val="tr-TR"/>
        </w:rPr>
        <w:t> </w:t>
      </w:r>
    </w:p>
    <w:bookmarkStart w:id="42" w:name="sdendnote20sym"/>
    <w:p w14:paraId="2C26277D"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"sdendnote20anc"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xx</w:t>
      </w:r>
      <w:r w:rsidRPr="00BB1176">
        <w:rPr>
          <w:rFonts w:ascii="Garamond" w:eastAsia="Times New Roman" w:hAnsi="Garamond" w:cs="Arial"/>
          <w:color w:val="000000"/>
          <w:sz w:val="27"/>
          <w:szCs w:val="27"/>
        </w:rPr>
        <w:fldChar w:fldCharType="end"/>
      </w:r>
      <w:bookmarkEnd w:id="42"/>
      <w:r w:rsidRPr="00BB1176">
        <w:rPr>
          <w:rFonts w:ascii="Garamond" w:eastAsia="Times New Roman" w:hAnsi="Garamond" w:cs="Arial"/>
          <w:color w:val="000000"/>
        </w:rPr>
        <w:t> </w:t>
      </w:r>
      <w:r w:rsidRPr="00BB1176">
        <w:rPr>
          <w:rFonts w:ascii="Garamond" w:eastAsia="Times New Roman" w:hAnsi="Garamond" w:cs="Arial"/>
          <w:color w:val="000000"/>
          <w:sz w:val="27"/>
          <w:szCs w:val="27"/>
        </w:rPr>
        <w:t>Ahmet Atıl</w:t>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Aşıcı</w:t>
      </w:r>
      <w:r w:rsidRPr="00BB1176">
        <w:rPr>
          <w:rFonts w:ascii="Garamond" w:eastAsia="Times New Roman" w:hAnsi="Garamond" w:cs="Arial"/>
          <w:color w:val="000000"/>
          <w:sz w:val="27"/>
          <w:szCs w:val="27"/>
        </w:rPr>
        <w:t>, Avrupa Birliği’nin Sınırda Karbon Uyarlaması Mekanizması ve Türkiye Ekonomisi, Politika Notu, İstanbul, İstanbul Politikalar Merkezi, 2021, s.13-14.</w:t>
      </w:r>
    </w:p>
    <w:bookmarkStart w:id="43" w:name="sdendnote21sym"/>
    <w:p w14:paraId="4EC5B35C"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"sdendnote21anc"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xxi</w:t>
      </w:r>
      <w:r w:rsidRPr="00BB1176">
        <w:rPr>
          <w:rFonts w:ascii="Garamond" w:eastAsia="Times New Roman" w:hAnsi="Garamond" w:cs="Arial"/>
          <w:color w:val="000000"/>
          <w:sz w:val="27"/>
          <w:szCs w:val="27"/>
        </w:rPr>
        <w:fldChar w:fldCharType="end"/>
      </w:r>
      <w:bookmarkEnd w:id="43"/>
      <w:r w:rsidRPr="00BB1176">
        <w:rPr>
          <w:rFonts w:ascii="Garamond" w:eastAsia="Times New Roman" w:hAnsi="Garamond" w:cs="Arial"/>
          <w:color w:val="000000"/>
        </w:rPr>
        <w:t> </w:t>
      </w:r>
      <w:r w:rsidRPr="00BB1176">
        <w:rPr>
          <w:rFonts w:ascii="Garamond" w:eastAsia="Times New Roman" w:hAnsi="Garamond" w:cs="Arial"/>
          <w:color w:val="000000"/>
          <w:sz w:val="27"/>
          <w:szCs w:val="27"/>
          <w:lang w:val="tr-TR"/>
        </w:rPr>
        <w:t xml:space="preserve">Chomsky, </w:t>
      </w:r>
      <w:proofErr w:type="spellStart"/>
      <w:r w:rsidRPr="00BB1176">
        <w:rPr>
          <w:rFonts w:ascii="Garamond" w:eastAsia="Times New Roman" w:hAnsi="Garamond" w:cs="Arial"/>
          <w:color w:val="000000"/>
          <w:sz w:val="27"/>
          <w:szCs w:val="27"/>
          <w:lang w:val="tr-TR"/>
        </w:rPr>
        <w:t>Pollin</w:t>
      </w:r>
      <w:proofErr w:type="spellEnd"/>
      <w:r w:rsidRPr="00BB1176">
        <w:rPr>
          <w:rFonts w:ascii="Garamond" w:eastAsia="Times New Roman" w:hAnsi="Garamond" w:cs="Arial"/>
          <w:color w:val="000000"/>
          <w:sz w:val="27"/>
          <w:szCs w:val="27"/>
          <w:lang w:val="tr-TR"/>
        </w:rPr>
        <w:t xml:space="preserve"> ve </w:t>
      </w:r>
      <w:proofErr w:type="spellStart"/>
      <w:r w:rsidRPr="00BB1176">
        <w:rPr>
          <w:rFonts w:ascii="Garamond" w:eastAsia="Times New Roman" w:hAnsi="Garamond" w:cs="Arial"/>
          <w:color w:val="000000"/>
          <w:sz w:val="27"/>
          <w:szCs w:val="27"/>
          <w:lang w:val="tr-TR"/>
        </w:rPr>
        <w:t>Polychroniou</w:t>
      </w:r>
      <w:proofErr w:type="spellEnd"/>
      <w:r w:rsidRPr="00BB1176">
        <w:rPr>
          <w:rFonts w:ascii="Garamond" w:eastAsia="Times New Roman" w:hAnsi="Garamond" w:cs="Arial"/>
          <w:color w:val="000000"/>
          <w:sz w:val="27"/>
          <w:szCs w:val="27"/>
          <w:lang w:val="tr-TR"/>
        </w:rPr>
        <w:t>,</w:t>
      </w:r>
      <w:r w:rsidRPr="00BB1176">
        <w:rPr>
          <w:rFonts w:ascii="Garamond" w:eastAsia="Times New Roman" w:hAnsi="Garamond" w:cs="Arial"/>
          <w:color w:val="000000"/>
          <w:lang w:val="tr-TR"/>
        </w:rPr>
        <w:t> </w:t>
      </w:r>
      <w:proofErr w:type="spellStart"/>
      <w:r w:rsidRPr="00BB1176">
        <w:rPr>
          <w:rFonts w:ascii="Garamond" w:eastAsia="Times New Roman" w:hAnsi="Garamond" w:cs="Arial"/>
          <w:i/>
          <w:iCs/>
          <w:color w:val="000000"/>
          <w:sz w:val="27"/>
          <w:szCs w:val="27"/>
          <w:lang w:val="tr-TR"/>
        </w:rPr>
        <w:t>Climate</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Crisis</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and</w:t>
      </w:r>
      <w:proofErr w:type="spellEnd"/>
      <w:r w:rsidRPr="00BB1176">
        <w:rPr>
          <w:rFonts w:ascii="Garamond" w:eastAsia="Times New Roman" w:hAnsi="Garamond" w:cs="Arial"/>
          <w:i/>
          <w:iCs/>
          <w:color w:val="000000"/>
          <w:sz w:val="27"/>
          <w:szCs w:val="27"/>
          <w:lang w:val="tr-TR"/>
        </w:rPr>
        <w:t xml:space="preserve">…, </w:t>
      </w:r>
      <w:proofErr w:type="spellStart"/>
      <w:r w:rsidRPr="00BB1176">
        <w:rPr>
          <w:rFonts w:ascii="Garamond" w:eastAsia="Times New Roman" w:hAnsi="Garamond" w:cs="Arial"/>
          <w:i/>
          <w:iCs/>
          <w:color w:val="000000"/>
          <w:sz w:val="27"/>
          <w:szCs w:val="27"/>
          <w:lang w:val="tr-TR"/>
        </w:rPr>
        <w:t>a.g.y</w:t>
      </w:r>
      <w:proofErr w:type="spellEnd"/>
      <w:r w:rsidRPr="00BB1176">
        <w:rPr>
          <w:rFonts w:ascii="Garamond" w:eastAsia="Times New Roman" w:hAnsi="Garamond" w:cs="Arial"/>
          <w:i/>
          <w:iCs/>
          <w:color w:val="000000"/>
          <w:sz w:val="27"/>
          <w:szCs w:val="27"/>
          <w:lang w:val="tr-TR"/>
        </w:rPr>
        <w:t>.,</w:t>
      </w:r>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2020, s.243-6.</w:t>
      </w:r>
    </w:p>
    <w:bookmarkStart w:id="44" w:name="sdendnote22sym"/>
    <w:p w14:paraId="117EBF2B" w14:textId="77777777" w:rsidR="00BB1176" w:rsidRPr="00BB1176" w:rsidRDefault="00BB1176" w:rsidP="00BB1176">
      <w:pPr>
        <w:spacing w:after="390"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lastRenderedPageBreak/>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"sdendnote22anc"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xxii</w:t>
      </w:r>
      <w:r w:rsidRPr="00BB1176">
        <w:rPr>
          <w:rFonts w:ascii="Garamond" w:eastAsia="Times New Roman" w:hAnsi="Garamond" w:cs="Arial"/>
          <w:color w:val="000000"/>
          <w:sz w:val="27"/>
          <w:szCs w:val="27"/>
        </w:rPr>
        <w:fldChar w:fldCharType="end"/>
      </w:r>
      <w:bookmarkEnd w:id="44"/>
      <w:r w:rsidRPr="00BB1176">
        <w:rPr>
          <w:rFonts w:ascii="Garamond" w:eastAsia="Times New Roman" w:hAnsi="Garamond" w:cs="Arial"/>
          <w:color w:val="000000"/>
        </w:rPr>
        <w:t> </w:t>
      </w:r>
      <w:r w:rsidRPr="00BB1176">
        <w:rPr>
          <w:rFonts w:ascii="Garamond" w:eastAsia="Times New Roman" w:hAnsi="Garamond" w:cs="Arial"/>
          <w:color w:val="000000"/>
          <w:sz w:val="27"/>
          <w:szCs w:val="27"/>
          <w:lang w:val="tr-TR"/>
        </w:rPr>
        <w:t>TOBB, Avrupa Yeşil Mutabakatı Çağrısı konulu yazışma,</w:t>
      </w:r>
      <w:r w:rsidRPr="00BB1176">
        <w:rPr>
          <w:rFonts w:ascii="Garamond" w:eastAsia="Times New Roman" w:hAnsi="Garamond" w:cs="Arial"/>
          <w:color w:val="000000"/>
          <w:lang w:val="tr-TR"/>
        </w:rPr>
        <w:t> </w:t>
      </w:r>
      <w:hyperlink r:id="rId34" w:history="1">
        <w:r w:rsidRPr="00BB1176">
          <w:rPr>
            <w:rFonts w:ascii="Garamond" w:eastAsia="Times New Roman" w:hAnsi="Garamond" w:cs="Arial"/>
            <w:color w:val="009BC1"/>
            <w:sz w:val="27"/>
            <w:szCs w:val="27"/>
            <w:u w:val="single"/>
            <w:lang w:val="tr-TR"/>
          </w:rPr>
          <w:t>https://karabuktso.org.tr/wp-content/uploads/2020/09/AVRUPA-YEŞİL.pdf</w:t>
        </w:r>
      </w:hyperlink>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lang w:val="tr-TR"/>
        </w:rPr>
        <w:t>22 Eylül 2020.</w:t>
      </w:r>
    </w:p>
    <w:bookmarkStart w:id="45" w:name="sdendnote23sym"/>
    <w:p w14:paraId="467899EE" w14:textId="77777777" w:rsidR="00BB1176" w:rsidRPr="00BB1176" w:rsidRDefault="00BB1176" w:rsidP="00BB1176">
      <w:pPr>
        <w:spacing w:line="390" w:lineRule="atLeast"/>
        <w:rPr>
          <w:rFonts w:ascii="Garamond" w:eastAsia="Times New Roman" w:hAnsi="Garamond" w:cs="Arial"/>
          <w:color w:val="000000"/>
          <w:sz w:val="27"/>
          <w:szCs w:val="27"/>
        </w:rPr>
      </w:pPr>
      <w:r w:rsidRPr="00BB1176">
        <w:rPr>
          <w:rFonts w:ascii="Garamond" w:eastAsia="Times New Roman" w:hAnsi="Garamond" w:cs="Arial"/>
          <w:color w:val="000000"/>
          <w:sz w:val="27"/>
          <w:szCs w:val="27"/>
        </w:rPr>
        <w:fldChar w:fldCharType="begin"/>
      </w:r>
      <w:r w:rsidRPr="00BB1176">
        <w:rPr>
          <w:rFonts w:ascii="Garamond" w:eastAsia="Times New Roman" w:hAnsi="Garamond" w:cs="Arial"/>
          <w:color w:val="000000"/>
          <w:sz w:val="27"/>
          <w:szCs w:val="27"/>
        </w:rPr>
        <w:instrText xml:space="preserve"> HYPERLINK "https://www.polenekoloji.org/yesil-yeni-duzen-tartismasi-vaatler-ve-gercekler/" \l "sdendnote23anc" </w:instrText>
      </w:r>
      <w:r w:rsidRPr="00BB1176">
        <w:rPr>
          <w:rFonts w:ascii="Garamond" w:eastAsia="Times New Roman" w:hAnsi="Garamond" w:cs="Arial"/>
          <w:color w:val="000000"/>
          <w:sz w:val="27"/>
          <w:szCs w:val="27"/>
        </w:rPr>
        <w:fldChar w:fldCharType="separate"/>
      </w:r>
      <w:r w:rsidRPr="00BB1176">
        <w:rPr>
          <w:rFonts w:ascii="Garamond" w:eastAsia="Times New Roman" w:hAnsi="Garamond" w:cs="Arial"/>
          <w:color w:val="009BC1"/>
          <w:sz w:val="27"/>
          <w:szCs w:val="27"/>
          <w:u w:val="single"/>
        </w:rPr>
        <w:t>xxiii</w:t>
      </w:r>
      <w:r w:rsidRPr="00BB1176">
        <w:rPr>
          <w:rFonts w:ascii="Garamond" w:eastAsia="Times New Roman" w:hAnsi="Garamond" w:cs="Arial"/>
          <w:color w:val="000000"/>
          <w:sz w:val="27"/>
          <w:szCs w:val="27"/>
        </w:rPr>
        <w:fldChar w:fldCharType="end"/>
      </w:r>
      <w:bookmarkEnd w:id="45"/>
      <w:r w:rsidRPr="00BB1176">
        <w:rPr>
          <w:rFonts w:ascii="Garamond" w:eastAsia="Times New Roman" w:hAnsi="Garamond" w:cs="Arial"/>
          <w:color w:val="000000"/>
        </w:rPr>
        <w:t> </w:t>
      </w:r>
      <w:proofErr w:type="spellStart"/>
      <w:r w:rsidRPr="00BB1176">
        <w:rPr>
          <w:rFonts w:ascii="Garamond" w:eastAsia="Times New Roman" w:hAnsi="Garamond" w:cs="Arial"/>
          <w:color w:val="000000"/>
          <w:sz w:val="27"/>
          <w:szCs w:val="27"/>
          <w:lang w:val="tr-TR"/>
        </w:rPr>
        <w:t>Kali</w:t>
      </w:r>
      <w:proofErr w:type="spellEnd"/>
      <w:r w:rsidRPr="00BB1176">
        <w:rPr>
          <w:rFonts w:ascii="Garamond" w:eastAsia="Times New Roman" w:hAnsi="Garamond" w:cs="Arial"/>
          <w:color w:val="000000"/>
          <w:lang w:val="tr-TR"/>
        </w:rPr>
        <w:t> </w:t>
      </w:r>
      <w:r w:rsidRPr="00BB1176">
        <w:rPr>
          <w:rFonts w:ascii="Garamond" w:eastAsia="Times New Roman" w:hAnsi="Garamond" w:cs="Arial"/>
          <w:color w:val="000000"/>
          <w:sz w:val="27"/>
          <w:szCs w:val="27"/>
        </w:rPr>
        <w:t>Akuno, “It’s Eco-Socialism or Death”</w:t>
      </w:r>
      <w:r w:rsidRPr="00BB1176">
        <w:rPr>
          <w:rFonts w:ascii="Garamond" w:eastAsia="Times New Roman" w:hAnsi="Garamond" w:cs="Arial"/>
          <w:color w:val="000000"/>
        </w:rPr>
        <w:t> </w:t>
      </w:r>
      <w:r w:rsidRPr="00BB1176">
        <w:rPr>
          <w:rFonts w:ascii="Garamond" w:eastAsia="Times New Roman" w:hAnsi="Garamond" w:cs="Arial"/>
          <w:i/>
          <w:iCs/>
          <w:color w:val="000000"/>
          <w:sz w:val="27"/>
          <w:szCs w:val="27"/>
        </w:rPr>
        <w:t>Jacobin</w:t>
      </w:r>
      <w:r w:rsidRPr="00BB1176">
        <w:rPr>
          <w:rFonts w:ascii="Garamond" w:eastAsia="Times New Roman" w:hAnsi="Garamond" w:cs="Arial"/>
          <w:color w:val="000000"/>
          <w:sz w:val="27"/>
          <w:szCs w:val="27"/>
        </w:rPr>
        <w:t>,</w:t>
      </w:r>
      <w:r w:rsidRPr="00BB1176">
        <w:rPr>
          <w:rFonts w:ascii="Garamond" w:eastAsia="Times New Roman" w:hAnsi="Garamond" w:cs="Arial"/>
          <w:color w:val="000000"/>
        </w:rPr>
        <w:t> </w:t>
      </w:r>
      <w:hyperlink r:id="rId35" w:history="1">
        <w:r w:rsidRPr="00BB1176">
          <w:rPr>
            <w:rFonts w:ascii="Garamond" w:eastAsia="Times New Roman" w:hAnsi="Garamond" w:cs="Arial"/>
            <w:color w:val="009BC1"/>
            <w:sz w:val="27"/>
            <w:szCs w:val="27"/>
            <w:u w:val="single"/>
          </w:rPr>
          <w:t>https://jacobinmag.com/2019/02/kali-akuno-interview-climate-change-cooperation-jackson</w:t>
        </w:r>
      </w:hyperlink>
      <w:r w:rsidRPr="00BB1176">
        <w:rPr>
          <w:rFonts w:ascii="Garamond" w:eastAsia="Times New Roman" w:hAnsi="Garamond" w:cs="Arial"/>
          <w:color w:val="000000"/>
          <w:sz w:val="27"/>
          <w:szCs w:val="27"/>
          <w:lang w:val="tr-TR"/>
        </w:rPr>
        <w:t>15 Şubat 2019.</w:t>
      </w:r>
    </w:p>
    <w:p w14:paraId="253333F3" w14:textId="4020F01F" w:rsidR="00BB1176" w:rsidRDefault="00BB1176"/>
    <w:p w14:paraId="4AA8A0DD" w14:textId="423022B0" w:rsidR="00BB1176" w:rsidRDefault="00BB1176"/>
    <w:p w14:paraId="4BAFA310" w14:textId="2C0F7095" w:rsidR="00BB1176" w:rsidRDefault="00BB1176"/>
    <w:p w14:paraId="675EE0D0" w14:textId="77777777" w:rsidR="00BB1176" w:rsidRDefault="00BB1176"/>
    <w:p w14:paraId="59E37B56" w14:textId="06FF8962" w:rsidR="00BB1176" w:rsidRDefault="00BB1176"/>
    <w:p w14:paraId="144620BD" w14:textId="6162A59C" w:rsidR="00BB1176" w:rsidRDefault="00BB1176"/>
    <w:p w14:paraId="20783F4B" w14:textId="77777777" w:rsidR="00BB1176" w:rsidRDefault="00BB1176"/>
    <w:sectPr w:rsidR="00BB117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ardo">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FC5C4F"/>
    <w:multiLevelType w:val="multilevel"/>
    <w:tmpl w:val="0156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670168"/>
    <w:multiLevelType w:val="multilevel"/>
    <w:tmpl w:val="5E48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205BB8"/>
    <w:multiLevelType w:val="multilevel"/>
    <w:tmpl w:val="C61C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76"/>
    <w:rsid w:val="00167B04"/>
    <w:rsid w:val="001A6031"/>
    <w:rsid w:val="007216FE"/>
    <w:rsid w:val="00BB1176"/>
    <w:rsid w:val="00C25DE6"/>
    <w:rsid w:val="00DB38D0"/>
    <w:rsid w:val="00E011CE"/>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75CEDB49"/>
  <w15:chartTrackingRefBased/>
  <w15:docId w15:val="{B1D87623-6718-B24A-987E-8BB61B55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B117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B117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B117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17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B117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B1176"/>
    <w:rPr>
      <w:rFonts w:ascii="Times New Roman" w:eastAsia="Times New Roman" w:hAnsi="Times New Roman" w:cs="Times New Roman"/>
      <w:b/>
      <w:bCs/>
      <w:sz w:val="27"/>
      <w:szCs w:val="27"/>
    </w:rPr>
  </w:style>
  <w:style w:type="paragraph" w:customStyle="1" w:styleId="msonormal0">
    <w:name w:val="msonormal"/>
    <w:basedOn w:val="Normal"/>
    <w:rsid w:val="00BB117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BB1176"/>
  </w:style>
  <w:style w:type="character" w:styleId="Hyperlink">
    <w:name w:val="Hyperlink"/>
    <w:basedOn w:val="DefaultParagraphFont"/>
    <w:uiPriority w:val="99"/>
    <w:unhideWhenUsed/>
    <w:rsid w:val="00BB1176"/>
    <w:rPr>
      <w:color w:val="0000FF"/>
      <w:u w:val="single"/>
    </w:rPr>
  </w:style>
  <w:style w:type="character" w:styleId="FollowedHyperlink">
    <w:name w:val="FollowedHyperlink"/>
    <w:basedOn w:val="DefaultParagraphFont"/>
    <w:uiPriority w:val="99"/>
    <w:semiHidden/>
    <w:unhideWhenUsed/>
    <w:rsid w:val="00BB1176"/>
    <w:rPr>
      <w:color w:val="800080"/>
      <w:u w:val="single"/>
    </w:rPr>
  </w:style>
  <w:style w:type="character" w:customStyle="1" w:styleId="td-post-date">
    <w:name w:val="td-post-date"/>
    <w:basedOn w:val="DefaultParagraphFont"/>
    <w:rsid w:val="00BB1176"/>
  </w:style>
  <w:style w:type="character" w:customStyle="1" w:styleId="td-nr-views-2609">
    <w:name w:val="td-nr-views-2609"/>
    <w:basedOn w:val="DefaultParagraphFont"/>
    <w:rsid w:val="00BB1176"/>
  </w:style>
  <w:style w:type="paragraph" w:styleId="NormalWeb">
    <w:name w:val="Normal (Web)"/>
    <w:basedOn w:val="Normal"/>
    <w:uiPriority w:val="99"/>
    <w:semiHidden/>
    <w:unhideWhenUsed/>
    <w:rsid w:val="00BB117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B1176"/>
    <w:rPr>
      <w:b/>
      <w:bCs/>
    </w:rPr>
  </w:style>
  <w:style w:type="paragraph" w:customStyle="1" w:styleId="sdendnote-western">
    <w:name w:val="sdendnote-western"/>
    <w:basedOn w:val="Normal"/>
    <w:rsid w:val="00BB117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21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4776583">
      <w:bodyDiv w:val="1"/>
      <w:marLeft w:val="0"/>
      <w:marRight w:val="0"/>
      <w:marTop w:val="0"/>
      <w:marBottom w:val="0"/>
      <w:divBdr>
        <w:top w:val="none" w:sz="0" w:space="0" w:color="auto"/>
        <w:left w:val="none" w:sz="0" w:space="0" w:color="auto"/>
        <w:bottom w:val="none" w:sz="0" w:space="0" w:color="auto"/>
        <w:right w:val="none" w:sz="0" w:space="0" w:color="auto"/>
      </w:divBdr>
      <w:divsChild>
        <w:div w:id="128866868">
          <w:marLeft w:val="0"/>
          <w:marRight w:val="0"/>
          <w:marTop w:val="0"/>
          <w:marBottom w:val="0"/>
          <w:divBdr>
            <w:top w:val="none" w:sz="0" w:space="0" w:color="auto"/>
            <w:left w:val="none" w:sz="0" w:space="0" w:color="auto"/>
            <w:bottom w:val="none" w:sz="0" w:space="0" w:color="auto"/>
            <w:right w:val="none" w:sz="0" w:space="0" w:color="auto"/>
          </w:divBdr>
          <w:divsChild>
            <w:div w:id="1321077047">
              <w:marLeft w:val="0"/>
              <w:marRight w:val="0"/>
              <w:marTop w:val="0"/>
              <w:marBottom w:val="240"/>
              <w:divBdr>
                <w:top w:val="none" w:sz="0" w:space="0" w:color="auto"/>
                <w:left w:val="none" w:sz="0" w:space="0" w:color="auto"/>
                <w:bottom w:val="none" w:sz="0" w:space="0" w:color="auto"/>
                <w:right w:val="none" w:sz="0" w:space="0" w:color="auto"/>
              </w:divBdr>
              <w:divsChild>
                <w:div w:id="1938443520">
                  <w:marLeft w:val="0"/>
                  <w:marRight w:val="0"/>
                  <w:marTop w:val="0"/>
                  <w:marBottom w:val="0"/>
                  <w:divBdr>
                    <w:top w:val="none" w:sz="0" w:space="0" w:color="auto"/>
                    <w:left w:val="none" w:sz="0" w:space="0" w:color="auto"/>
                    <w:bottom w:val="none" w:sz="0" w:space="0" w:color="auto"/>
                    <w:right w:val="none" w:sz="0" w:space="0" w:color="auto"/>
                  </w:divBdr>
                  <w:divsChild>
                    <w:div w:id="153954038">
                      <w:marLeft w:val="0"/>
                      <w:marRight w:val="30"/>
                      <w:marTop w:val="0"/>
                      <w:marBottom w:val="0"/>
                      <w:divBdr>
                        <w:top w:val="none" w:sz="0" w:space="0" w:color="auto"/>
                        <w:left w:val="none" w:sz="0" w:space="0" w:color="auto"/>
                        <w:bottom w:val="none" w:sz="0" w:space="0" w:color="auto"/>
                        <w:right w:val="none" w:sz="0" w:space="0" w:color="auto"/>
                      </w:divBdr>
                    </w:div>
                    <w:div w:id="1357778781">
                      <w:marLeft w:val="0"/>
                      <w:marRight w:val="30"/>
                      <w:marTop w:val="0"/>
                      <w:marBottom w:val="0"/>
                      <w:divBdr>
                        <w:top w:val="none" w:sz="0" w:space="0" w:color="auto"/>
                        <w:left w:val="none" w:sz="0" w:space="0" w:color="auto"/>
                        <w:bottom w:val="none" w:sz="0" w:space="0" w:color="auto"/>
                        <w:right w:val="none" w:sz="0" w:space="0" w:color="auto"/>
                      </w:divBdr>
                    </w:div>
                  </w:divsChild>
                </w:div>
                <w:div w:id="159659041">
                  <w:marLeft w:val="330"/>
                  <w:marRight w:val="0"/>
                  <w:marTop w:val="0"/>
                  <w:marBottom w:val="0"/>
                  <w:divBdr>
                    <w:top w:val="none" w:sz="0" w:space="0" w:color="auto"/>
                    <w:left w:val="none" w:sz="0" w:space="0" w:color="auto"/>
                    <w:bottom w:val="none" w:sz="0" w:space="0" w:color="auto"/>
                    <w:right w:val="none" w:sz="0" w:space="0" w:color="auto"/>
                  </w:divBdr>
                </w:div>
                <w:div w:id="17848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9200">
          <w:marLeft w:val="0"/>
          <w:marRight w:val="0"/>
          <w:marTop w:val="0"/>
          <w:marBottom w:val="450"/>
          <w:divBdr>
            <w:top w:val="none" w:sz="0" w:space="0" w:color="auto"/>
            <w:left w:val="none" w:sz="0" w:space="0" w:color="auto"/>
            <w:bottom w:val="none" w:sz="0" w:space="0" w:color="auto"/>
            <w:right w:val="none" w:sz="0" w:space="0" w:color="auto"/>
          </w:divBdr>
          <w:divsChild>
            <w:div w:id="1011100992">
              <w:marLeft w:val="-45"/>
              <w:marRight w:val="-45"/>
              <w:marTop w:val="0"/>
              <w:marBottom w:val="0"/>
              <w:divBdr>
                <w:top w:val="none" w:sz="0" w:space="0" w:color="auto"/>
                <w:left w:val="none" w:sz="0" w:space="0" w:color="auto"/>
                <w:bottom w:val="none" w:sz="0" w:space="0" w:color="auto"/>
                <w:right w:val="none" w:sz="0" w:space="0" w:color="auto"/>
              </w:divBdr>
              <w:divsChild>
                <w:div w:id="1523083299">
                  <w:marLeft w:val="0"/>
                  <w:marRight w:val="0"/>
                  <w:marTop w:val="0"/>
                  <w:marBottom w:val="0"/>
                  <w:divBdr>
                    <w:top w:val="none" w:sz="0" w:space="0" w:color="auto"/>
                    <w:left w:val="none" w:sz="0" w:space="0" w:color="auto"/>
                    <w:bottom w:val="none" w:sz="0" w:space="0" w:color="auto"/>
                    <w:right w:val="none" w:sz="0" w:space="0" w:color="auto"/>
                  </w:divBdr>
                </w:div>
                <w:div w:id="1061247904">
                  <w:marLeft w:val="0"/>
                  <w:marRight w:val="0"/>
                  <w:marTop w:val="315"/>
                  <w:marBottom w:val="0"/>
                  <w:divBdr>
                    <w:top w:val="none" w:sz="0" w:space="0" w:color="auto"/>
                    <w:left w:val="none" w:sz="0" w:space="0" w:color="auto"/>
                    <w:bottom w:val="none" w:sz="0" w:space="0" w:color="auto"/>
                    <w:right w:val="none" w:sz="0" w:space="0" w:color="auto"/>
                  </w:divBdr>
                  <w:divsChild>
                    <w:div w:id="634139053">
                      <w:marLeft w:val="0"/>
                      <w:marRight w:val="0"/>
                      <w:marTop w:val="0"/>
                      <w:marBottom w:val="0"/>
                      <w:divBdr>
                        <w:top w:val="none" w:sz="0" w:space="0" w:color="auto"/>
                        <w:left w:val="none" w:sz="0" w:space="0" w:color="auto"/>
                        <w:bottom w:val="none" w:sz="0" w:space="0" w:color="auto"/>
                        <w:right w:val="none" w:sz="0" w:space="0" w:color="auto"/>
                      </w:divBdr>
                    </w:div>
                    <w:div w:id="1907641830">
                      <w:marLeft w:val="0"/>
                      <w:marRight w:val="0"/>
                      <w:marTop w:val="0"/>
                      <w:marBottom w:val="0"/>
                      <w:divBdr>
                        <w:top w:val="none" w:sz="0" w:space="0" w:color="auto"/>
                        <w:left w:val="none" w:sz="0" w:space="0" w:color="auto"/>
                        <w:bottom w:val="none" w:sz="0" w:space="0" w:color="auto"/>
                        <w:right w:val="none" w:sz="0" w:space="0" w:color="auto"/>
                      </w:divBdr>
                    </w:div>
                    <w:div w:id="328607186">
                      <w:marLeft w:val="0"/>
                      <w:marRight w:val="0"/>
                      <w:marTop w:val="0"/>
                      <w:marBottom w:val="0"/>
                      <w:divBdr>
                        <w:top w:val="none" w:sz="0" w:space="0" w:color="auto"/>
                        <w:left w:val="none" w:sz="0" w:space="0" w:color="auto"/>
                        <w:bottom w:val="none" w:sz="0" w:space="0" w:color="auto"/>
                        <w:right w:val="none" w:sz="0" w:space="0" w:color="auto"/>
                      </w:divBdr>
                    </w:div>
                    <w:div w:id="103303686">
                      <w:marLeft w:val="0"/>
                      <w:marRight w:val="0"/>
                      <w:marTop w:val="0"/>
                      <w:marBottom w:val="0"/>
                      <w:divBdr>
                        <w:top w:val="none" w:sz="0" w:space="0" w:color="auto"/>
                        <w:left w:val="none" w:sz="0" w:space="0" w:color="auto"/>
                        <w:bottom w:val="none" w:sz="0" w:space="0" w:color="auto"/>
                        <w:right w:val="none" w:sz="0" w:space="0" w:color="auto"/>
                      </w:divBdr>
                    </w:div>
                    <w:div w:id="1771047990">
                      <w:marLeft w:val="0"/>
                      <w:marRight w:val="0"/>
                      <w:marTop w:val="0"/>
                      <w:marBottom w:val="0"/>
                      <w:divBdr>
                        <w:top w:val="none" w:sz="0" w:space="0" w:color="auto"/>
                        <w:left w:val="none" w:sz="0" w:space="0" w:color="auto"/>
                        <w:bottom w:val="none" w:sz="0" w:space="0" w:color="auto"/>
                        <w:right w:val="none" w:sz="0" w:space="0" w:color="auto"/>
                      </w:divBdr>
                    </w:div>
                    <w:div w:id="1918510707">
                      <w:marLeft w:val="0"/>
                      <w:marRight w:val="0"/>
                      <w:marTop w:val="0"/>
                      <w:marBottom w:val="0"/>
                      <w:divBdr>
                        <w:top w:val="none" w:sz="0" w:space="0" w:color="auto"/>
                        <w:left w:val="none" w:sz="0" w:space="0" w:color="auto"/>
                        <w:bottom w:val="none" w:sz="0" w:space="0" w:color="auto"/>
                        <w:right w:val="none" w:sz="0" w:space="0" w:color="auto"/>
                      </w:divBdr>
                    </w:div>
                    <w:div w:id="264965196">
                      <w:marLeft w:val="0"/>
                      <w:marRight w:val="0"/>
                      <w:marTop w:val="0"/>
                      <w:marBottom w:val="0"/>
                      <w:divBdr>
                        <w:top w:val="none" w:sz="0" w:space="0" w:color="auto"/>
                        <w:left w:val="none" w:sz="0" w:space="0" w:color="auto"/>
                        <w:bottom w:val="none" w:sz="0" w:space="0" w:color="auto"/>
                        <w:right w:val="none" w:sz="0" w:space="0" w:color="auto"/>
                      </w:divBdr>
                    </w:div>
                    <w:div w:id="1369986275">
                      <w:marLeft w:val="0"/>
                      <w:marRight w:val="0"/>
                      <w:marTop w:val="0"/>
                      <w:marBottom w:val="0"/>
                      <w:divBdr>
                        <w:top w:val="none" w:sz="0" w:space="0" w:color="auto"/>
                        <w:left w:val="none" w:sz="0" w:space="0" w:color="auto"/>
                        <w:bottom w:val="none" w:sz="0" w:space="0" w:color="auto"/>
                        <w:right w:val="none" w:sz="0" w:space="0" w:color="auto"/>
                      </w:divBdr>
                    </w:div>
                    <w:div w:id="500047204">
                      <w:marLeft w:val="0"/>
                      <w:marRight w:val="0"/>
                      <w:marTop w:val="0"/>
                      <w:marBottom w:val="0"/>
                      <w:divBdr>
                        <w:top w:val="none" w:sz="0" w:space="0" w:color="auto"/>
                        <w:left w:val="none" w:sz="0" w:space="0" w:color="auto"/>
                        <w:bottom w:val="none" w:sz="0" w:space="0" w:color="auto"/>
                        <w:right w:val="none" w:sz="0" w:space="0" w:color="auto"/>
                      </w:divBdr>
                    </w:div>
                    <w:div w:id="430975317">
                      <w:marLeft w:val="0"/>
                      <w:marRight w:val="0"/>
                      <w:marTop w:val="0"/>
                      <w:marBottom w:val="0"/>
                      <w:divBdr>
                        <w:top w:val="none" w:sz="0" w:space="0" w:color="auto"/>
                        <w:left w:val="none" w:sz="0" w:space="0" w:color="auto"/>
                        <w:bottom w:val="none" w:sz="0" w:space="0" w:color="auto"/>
                        <w:right w:val="none" w:sz="0" w:space="0" w:color="auto"/>
                      </w:divBdr>
                    </w:div>
                    <w:div w:id="927349057">
                      <w:marLeft w:val="0"/>
                      <w:marRight w:val="0"/>
                      <w:marTop w:val="0"/>
                      <w:marBottom w:val="0"/>
                      <w:divBdr>
                        <w:top w:val="none" w:sz="0" w:space="0" w:color="auto"/>
                        <w:left w:val="none" w:sz="0" w:space="0" w:color="auto"/>
                        <w:bottom w:val="none" w:sz="0" w:space="0" w:color="auto"/>
                        <w:right w:val="none" w:sz="0" w:space="0" w:color="auto"/>
                      </w:divBdr>
                    </w:div>
                    <w:div w:id="6955611">
                      <w:marLeft w:val="0"/>
                      <w:marRight w:val="0"/>
                      <w:marTop w:val="0"/>
                      <w:marBottom w:val="0"/>
                      <w:divBdr>
                        <w:top w:val="none" w:sz="0" w:space="0" w:color="auto"/>
                        <w:left w:val="none" w:sz="0" w:space="0" w:color="auto"/>
                        <w:bottom w:val="none" w:sz="0" w:space="0" w:color="auto"/>
                        <w:right w:val="none" w:sz="0" w:space="0" w:color="auto"/>
                      </w:divBdr>
                    </w:div>
                    <w:div w:id="265120854">
                      <w:marLeft w:val="0"/>
                      <w:marRight w:val="0"/>
                      <w:marTop w:val="0"/>
                      <w:marBottom w:val="0"/>
                      <w:divBdr>
                        <w:top w:val="none" w:sz="0" w:space="0" w:color="auto"/>
                        <w:left w:val="none" w:sz="0" w:space="0" w:color="auto"/>
                        <w:bottom w:val="none" w:sz="0" w:space="0" w:color="auto"/>
                        <w:right w:val="none" w:sz="0" w:space="0" w:color="auto"/>
                      </w:divBdr>
                    </w:div>
                    <w:div w:id="1073620893">
                      <w:marLeft w:val="0"/>
                      <w:marRight w:val="0"/>
                      <w:marTop w:val="0"/>
                      <w:marBottom w:val="0"/>
                      <w:divBdr>
                        <w:top w:val="none" w:sz="0" w:space="0" w:color="auto"/>
                        <w:left w:val="none" w:sz="0" w:space="0" w:color="auto"/>
                        <w:bottom w:val="none" w:sz="0" w:space="0" w:color="auto"/>
                        <w:right w:val="none" w:sz="0" w:space="0" w:color="auto"/>
                      </w:divBdr>
                    </w:div>
                    <w:div w:id="1332443645">
                      <w:marLeft w:val="0"/>
                      <w:marRight w:val="0"/>
                      <w:marTop w:val="0"/>
                      <w:marBottom w:val="0"/>
                      <w:divBdr>
                        <w:top w:val="none" w:sz="0" w:space="0" w:color="auto"/>
                        <w:left w:val="none" w:sz="0" w:space="0" w:color="auto"/>
                        <w:bottom w:val="none" w:sz="0" w:space="0" w:color="auto"/>
                        <w:right w:val="none" w:sz="0" w:space="0" w:color="auto"/>
                      </w:divBdr>
                    </w:div>
                    <w:div w:id="375543062">
                      <w:marLeft w:val="0"/>
                      <w:marRight w:val="0"/>
                      <w:marTop w:val="0"/>
                      <w:marBottom w:val="0"/>
                      <w:divBdr>
                        <w:top w:val="none" w:sz="0" w:space="0" w:color="auto"/>
                        <w:left w:val="none" w:sz="0" w:space="0" w:color="auto"/>
                        <w:bottom w:val="none" w:sz="0" w:space="0" w:color="auto"/>
                        <w:right w:val="none" w:sz="0" w:space="0" w:color="auto"/>
                      </w:divBdr>
                    </w:div>
                    <w:div w:id="1586105407">
                      <w:marLeft w:val="0"/>
                      <w:marRight w:val="0"/>
                      <w:marTop w:val="0"/>
                      <w:marBottom w:val="0"/>
                      <w:divBdr>
                        <w:top w:val="none" w:sz="0" w:space="0" w:color="auto"/>
                        <w:left w:val="none" w:sz="0" w:space="0" w:color="auto"/>
                        <w:bottom w:val="none" w:sz="0" w:space="0" w:color="auto"/>
                        <w:right w:val="none" w:sz="0" w:space="0" w:color="auto"/>
                      </w:divBdr>
                    </w:div>
                    <w:div w:id="1694378277">
                      <w:marLeft w:val="0"/>
                      <w:marRight w:val="0"/>
                      <w:marTop w:val="0"/>
                      <w:marBottom w:val="0"/>
                      <w:divBdr>
                        <w:top w:val="none" w:sz="0" w:space="0" w:color="auto"/>
                        <w:left w:val="none" w:sz="0" w:space="0" w:color="auto"/>
                        <w:bottom w:val="none" w:sz="0" w:space="0" w:color="auto"/>
                        <w:right w:val="none" w:sz="0" w:space="0" w:color="auto"/>
                      </w:divBdr>
                    </w:div>
                    <w:div w:id="2022853639">
                      <w:marLeft w:val="0"/>
                      <w:marRight w:val="0"/>
                      <w:marTop w:val="0"/>
                      <w:marBottom w:val="0"/>
                      <w:divBdr>
                        <w:top w:val="none" w:sz="0" w:space="0" w:color="auto"/>
                        <w:left w:val="none" w:sz="0" w:space="0" w:color="auto"/>
                        <w:bottom w:val="none" w:sz="0" w:space="0" w:color="auto"/>
                        <w:right w:val="none" w:sz="0" w:space="0" w:color="auto"/>
                      </w:divBdr>
                    </w:div>
                    <w:div w:id="1097017660">
                      <w:marLeft w:val="0"/>
                      <w:marRight w:val="0"/>
                      <w:marTop w:val="0"/>
                      <w:marBottom w:val="0"/>
                      <w:divBdr>
                        <w:top w:val="none" w:sz="0" w:space="0" w:color="auto"/>
                        <w:left w:val="none" w:sz="0" w:space="0" w:color="auto"/>
                        <w:bottom w:val="none" w:sz="0" w:space="0" w:color="auto"/>
                        <w:right w:val="none" w:sz="0" w:space="0" w:color="auto"/>
                      </w:divBdr>
                    </w:div>
                    <w:div w:id="1677344564">
                      <w:marLeft w:val="0"/>
                      <w:marRight w:val="0"/>
                      <w:marTop w:val="0"/>
                      <w:marBottom w:val="0"/>
                      <w:divBdr>
                        <w:top w:val="none" w:sz="0" w:space="0" w:color="auto"/>
                        <w:left w:val="none" w:sz="0" w:space="0" w:color="auto"/>
                        <w:bottom w:val="none" w:sz="0" w:space="0" w:color="auto"/>
                        <w:right w:val="none" w:sz="0" w:space="0" w:color="auto"/>
                      </w:divBdr>
                    </w:div>
                    <w:div w:id="1182162312">
                      <w:marLeft w:val="0"/>
                      <w:marRight w:val="0"/>
                      <w:marTop w:val="0"/>
                      <w:marBottom w:val="0"/>
                      <w:divBdr>
                        <w:top w:val="none" w:sz="0" w:space="0" w:color="auto"/>
                        <w:left w:val="none" w:sz="0" w:space="0" w:color="auto"/>
                        <w:bottom w:val="none" w:sz="0" w:space="0" w:color="auto"/>
                        <w:right w:val="none" w:sz="0" w:space="0" w:color="auto"/>
                      </w:divBdr>
                    </w:div>
                    <w:div w:id="1279534100">
                      <w:marLeft w:val="0"/>
                      <w:marRight w:val="0"/>
                      <w:marTop w:val="0"/>
                      <w:marBottom w:val="0"/>
                      <w:divBdr>
                        <w:top w:val="none" w:sz="0" w:space="0" w:color="auto"/>
                        <w:left w:val="none" w:sz="0" w:space="0" w:color="auto"/>
                        <w:bottom w:val="none" w:sz="0" w:space="0" w:color="auto"/>
                        <w:right w:val="none" w:sz="0" w:space="0" w:color="auto"/>
                      </w:divBdr>
                    </w:div>
                    <w:div w:id="4482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cbd.int/development/doc/UNEP-global-green-new-deal.pdf" TargetMode="External"/><Relationship Id="rId21" Type="http://schemas.openxmlformats.org/officeDocument/2006/relationships/hyperlink" Target="https://yesiller.org.tr/2020/09/21/yesiller-partisi-kuruldu/" TargetMode="External"/><Relationship Id="rId34" Type="http://schemas.openxmlformats.org/officeDocument/2006/relationships/hyperlink" Target="https://karabuktso.org.tr/wp-content/uploads/2020/09/AVRUPA-YE%C5%9E%C4%B0L.pdf"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edocs.unep.org/handle/20.500.11822/7736" TargetMode="External"/><Relationship Id="rId33" Type="http://schemas.openxmlformats.org/officeDocument/2006/relationships/hyperlink" Target="https://monthlyreview.org/2019/11/01/on-fire-this-tim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labourgnd.uk/gnd-explained" TargetMode="External"/><Relationship Id="rId1" Type="http://schemas.openxmlformats.org/officeDocument/2006/relationships/numbering" Target="numbering.xml"/><Relationship Id="rId6" Type="http://schemas.openxmlformats.org/officeDocument/2006/relationships/hyperlink" Target="https://www.polenekoloji.org/wp-content/uploads/2021/03/Crazybull-cover2_1200_675_90_s_c1_c_c.jpg" TargetMode="External"/><Relationship Id="rId11" Type="http://schemas.openxmlformats.org/officeDocument/2006/relationships/image" Target="media/image5.jpeg"/><Relationship Id="rId24" Type="http://schemas.openxmlformats.org/officeDocument/2006/relationships/hyperlink" Target="https://undisciplinedenvironments.org/2020/07/16/green-new-deals-a-resource-list-for-political-ecologists/" TargetMode="External"/><Relationship Id="rId32" Type="http://schemas.openxmlformats.org/officeDocument/2006/relationships/hyperlink" Target="https://publications.jrc.ec.europa.eu/repository/bitstream/JRC122143/jrc122143_renovating_the_regional_building_stock_v.13_%2528002%2529.pdf" TargetMode="External"/><Relationship Id="rId37" Type="http://schemas.openxmlformats.org/officeDocument/2006/relationships/theme" Target="theme/theme1.xml"/><Relationship Id="rId5" Type="http://schemas.openxmlformats.org/officeDocument/2006/relationships/hyperlink" Target="https://www.polenekoloji.org/yesil-yeni-duzen-tartismasi-vaatler-ve-gercekler/" TargetMode="External"/><Relationship Id="rId15" Type="http://schemas.openxmlformats.org/officeDocument/2006/relationships/image" Target="media/image9.jpeg"/><Relationship Id="rId23" Type="http://schemas.openxmlformats.org/officeDocument/2006/relationships/hyperlink" Target="https://monthlyreview.org/2019/11/01/on-fire-this-time/" TargetMode="External"/><Relationship Id="rId28" Type="http://schemas.openxmlformats.org/officeDocument/2006/relationships/hyperlink" Target="http://yesildusunce.org/avrupa-yesil-mutabakati-turkce-cevirisi-yayinlandi/"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www.congress.gov/bill/116th-congress/senate-bill/2876/tex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pcc.ch/sr15/" TargetMode="External"/><Relationship Id="rId27" Type="http://schemas.openxmlformats.org/officeDocument/2006/relationships/hyperlink" Target="https://eur-lex.europa.eu/legal-content/EN/TXT/?qid=1596443911913&amp;uri=CELEX:52019DC0640" TargetMode="External"/><Relationship Id="rId30" Type="http://schemas.openxmlformats.org/officeDocument/2006/relationships/hyperlink" Target="https://www.labourgnd.uk/news/2019/9/24/labour-backs-gnd" TargetMode="External"/><Relationship Id="rId35" Type="http://schemas.openxmlformats.org/officeDocument/2006/relationships/hyperlink" Target="https://jacobinmag.com/2019/02/kali-akuno-interview-climate-change-cooperation-jackson"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30</Pages>
  <Words>9721</Words>
  <Characters>55415</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2021-03-01T11:00:00Z</dcterms:created>
  <dcterms:modified xsi:type="dcterms:W3CDTF">2021-03-01T13:50:00Z</dcterms:modified>
</cp:coreProperties>
</file>